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2047" w:rsidRDefault="00F12047" w:rsidP="00F12047">
      <w:pPr>
        <w:ind w:firstLine="708"/>
        <w:rPr>
          <w:rFonts w:ascii="Verdana" w:hAnsi="Verdana" w:cstheme="minorHAnsi"/>
          <w:sz w:val="24"/>
          <w:szCs w:val="24"/>
        </w:rPr>
      </w:pPr>
    </w:p>
    <w:p w:rsidR="00F12047" w:rsidRPr="00F12047" w:rsidRDefault="00F12047" w:rsidP="00F12047">
      <w:pPr>
        <w:pStyle w:val="Akapitzlist"/>
        <w:numPr>
          <w:ilvl w:val="0"/>
          <w:numId w:val="1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Autopoprawka co do podstawy prawnej</w:t>
      </w:r>
      <w:r w:rsidR="00FE57FD">
        <w:rPr>
          <w:rFonts w:ascii="Verdana" w:hAnsi="Verdana" w:cstheme="minorHAnsi"/>
          <w:sz w:val="24"/>
          <w:szCs w:val="24"/>
        </w:rPr>
        <w:t>, w sentencji uchwały:</w:t>
      </w:r>
    </w:p>
    <w:p w:rsidR="00F12047" w:rsidRDefault="00F12047" w:rsidP="00F12047">
      <w:pPr>
        <w:ind w:firstLine="708"/>
        <w:rPr>
          <w:rFonts w:ascii="Verdana" w:hAnsi="Verdana" w:cstheme="minorHAnsi"/>
          <w:sz w:val="24"/>
          <w:szCs w:val="24"/>
        </w:rPr>
      </w:pPr>
    </w:p>
    <w:p w:rsidR="00B1239E" w:rsidRDefault="00FC1D1B" w:rsidP="00F12047">
      <w:pPr>
        <w:ind w:firstLine="708"/>
        <w:rPr>
          <w:rFonts w:ascii="Verdana" w:hAnsi="Verdana" w:cstheme="minorHAnsi"/>
          <w:sz w:val="24"/>
          <w:szCs w:val="24"/>
        </w:rPr>
      </w:pPr>
      <w:r w:rsidRPr="00F12047">
        <w:rPr>
          <w:rFonts w:ascii="Verdana" w:hAnsi="Verdana" w:cstheme="minorHAnsi"/>
          <w:sz w:val="24"/>
          <w:szCs w:val="24"/>
        </w:rPr>
        <w:t>Na podstawie art. 18 ust. 2 pkt 5 ustawy z dnia 8 marca 1990 r. o samorz</w:t>
      </w:r>
      <w:r w:rsidR="00F12047">
        <w:rPr>
          <w:rFonts w:ascii="Verdana" w:hAnsi="Verdana" w:cstheme="minorHAnsi"/>
          <w:sz w:val="24"/>
          <w:szCs w:val="24"/>
        </w:rPr>
        <w:t>ą</w:t>
      </w:r>
      <w:r w:rsidRPr="00F12047">
        <w:rPr>
          <w:rFonts w:ascii="Verdana" w:hAnsi="Verdana" w:cstheme="minorHAnsi"/>
          <w:sz w:val="24"/>
          <w:szCs w:val="24"/>
        </w:rPr>
        <w:t>dzie gminnym (Dz. U. z 2024 r. poz. 1465</w:t>
      </w:r>
      <w:r w:rsidR="00515664" w:rsidRPr="00515664">
        <w:rPr>
          <w:rFonts w:ascii="Verdana" w:hAnsi="Verdana" w:cstheme="minorHAnsi"/>
          <w:color w:val="FF0000"/>
          <w:sz w:val="24"/>
          <w:szCs w:val="24"/>
        </w:rPr>
        <w:t>,</w:t>
      </w:r>
      <w:r w:rsidRPr="00515664">
        <w:rPr>
          <w:rFonts w:ascii="Verdana" w:hAnsi="Verdana" w:cstheme="minorHAnsi"/>
          <w:color w:val="FF0000"/>
          <w:sz w:val="24"/>
          <w:szCs w:val="24"/>
        </w:rPr>
        <w:t xml:space="preserve"> </w:t>
      </w:r>
      <w:r w:rsidRPr="00F12047">
        <w:rPr>
          <w:rFonts w:ascii="Verdana" w:hAnsi="Verdana" w:cstheme="minorHAnsi"/>
          <w:sz w:val="24"/>
          <w:szCs w:val="24"/>
        </w:rPr>
        <w:t>1572</w:t>
      </w:r>
      <w:r w:rsidR="00515664">
        <w:rPr>
          <w:rFonts w:ascii="Verdana" w:hAnsi="Verdana" w:cstheme="minorHAnsi"/>
          <w:sz w:val="24"/>
          <w:szCs w:val="24"/>
        </w:rPr>
        <w:t xml:space="preserve">, </w:t>
      </w:r>
      <w:r w:rsidR="00515664" w:rsidRPr="00515664">
        <w:rPr>
          <w:rFonts w:ascii="Verdana" w:hAnsi="Verdana" w:cstheme="minorHAnsi"/>
          <w:color w:val="FF0000"/>
          <w:sz w:val="24"/>
          <w:szCs w:val="24"/>
        </w:rPr>
        <w:t>1907 i 1940</w:t>
      </w:r>
      <w:r w:rsidRPr="00F12047">
        <w:rPr>
          <w:rFonts w:ascii="Verdana" w:hAnsi="Verdana" w:cstheme="minorHAnsi"/>
          <w:sz w:val="24"/>
          <w:szCs w:val="24"/>
        </w:rPr>
        <w:t>), art. 20 ust. 1 ustawy z dnia 27 marca 2003 r. o planowaniu i zagospodarowaniu przestrzennym (Dz. U. z 2024 r. poz. 1130</w:t>
      </w:r>
      <w:r w:rsidR="00515664" w:rsidRPr="00515664">
        <w:rPr>
          <w:rFonts w:ascii="Verdana" w:hAnsi="Verdana" w:cstheme="minorHAnsi"/>
          <w:color w:val="FF0000"/>
          <w:sz w:val="24"/>
          <w:szCs w:val="24"/>
        </w:rPr>
        <w:t>, 1907 i 1940</w:t>
      </w:r>
      <w:r w:rsidRPr="00F12047">
        <w:rPr>
          <w:rFonts w:ascii="Verdana" w:hAnsi="Verdana" w:cstheme="minorHAnsi"/>
          <w:sz w:val="24"/>
          <w:szCs w:val="24"/>
        </w:rPr>
        <w:t>) w zw. z art. 67 ust. 3 ustawy z dnia 7 lipca 2023 r. o zmianie ustawy o planowaniu i zagospodarowaniu przestrzennym oraz niekt</w:t>
      </w:r>
      <w:r w:rsidR="00F12047">
        <w:rPr>
          <w:rFonts w:ascii="Verdana" w:hAnsi="Verdana" w:cstheme="minorHAnsi"/>
          <w:sz w:val="24"/>
          <w:szCs w:val="24"/>
        </w:rPr>
        <w:t>ó</w:t>
      </w:r>
      <w:r w:rsidRPr="00F12047">
        <w:rPr>
          <w:rFonts w:ascii="Verdana" w:hAnsi="Verdana" w:cstheme="minorHAnsi"/>
          <w:sz w:val="24"/>
          <w:szCs w:val="24"/>
        </w:rPr>
        <w:t>rych innych ustaw (Dz. U. z 2023 r. poz. 1688</w:t>
      </w:r>
      <w:r w:rsidR="00515664">
        <w:rPr>
          <w:rFonts w:ascii="Verdana" w:hAnsi="Verdana" w:cstheme="minorHAnsi"/>
          <w:sz w:val="24"/>
          <w:szCs w:val="24"/>
        </w:rPr>
        <w:t xml:space="preserve"> </w:t>
      </w:r>
      <w:r w:rsidR="00515664" w:rsidRPr="00515664">
        <w:rPr>
          <w:rFonts w:ascii="Verdana" w:hAnsi="Verdana" w:cstheme="minorHAnsi"/>
          <w:color w:val="FF0000"/>
          <w:sz w:val="24"/>
          <w:szCs w:val="24"/>
        </w:rPr>
        <w:t>oraz z 2024 r. poz. 1824</w:t>
      </w:r>
      <w:r w:rsidRPr="00F12047">
        <w:rPr>
          <w:rFonts w:ascii="Verdana" w:hAnsi="Verdana" w:cstheme="minorHAnsi"/>
          <w:sz w:val="24"/>
          <w:szCs w:val="24"/>
        </w:rPr>
        <w:t>), uchwala si</w:t>
      </w:r>
      <w:r w:rsidR="00F12047">
        <w:rPr>
          <w:rFonts w:ascii="Verdana" w:hAnsi="Verdana" w:cstheme="minorHAnsi"/>
          <w:sz w:val="24"/>
          <w:szCs w:val="24"/>
        </w:rPr>
        <w:t>ę</w:t>
      </w:r>
      <w:r w:rsidRPr="00F12047">
        <w:rPr>
          <w:rFonts w:ascii="Verdana" w:hAnsi="Verdana" w:cstheme="minorHAnsi"/>
          <w:sz w:val="24"/>
          <w:szCs w:val="24"/>
        </w:rPr>
        <w:t>, co nast</w:t>
      </w:r>
      <w:r w:rsidR="00F12047">
        <w:rPr>
          <w:rFonts w:ascii="Arial" w:hAnsi="Arial" w:cs="Arial"/>
          <w:sz w:val="24"/>
          <w:szCs w:val="24"/>
        </w:rPr>
        <w:t>ę</w:t>
      </w:r>
      <w:r w:rsidRPr="00F12047">
        <w:rPr>
          <w:rFonts w:ascii="Verdana" w:hAnsi="Verdana" w:cstheme="minorHAnsi"/>
          <w:sz w:val="24"/>
          <w:szCs w:val="24"/>
        </w:rPr>
        <w:t>puj</w:t>
      </w:r>
      <w:r w:rsidR="00F12047">
        <w:rPr>
          <w:rFonts w:ascii="Verdana" w:hAnsi="Verdana" w:cstheme="minorHAnsi"/>
          <w:sz w:val="24"/>
          <w:szCs w:val="24"/>
        </w:rPr>
        <w:t>e</w:t>
      </w:r>
      <w:r w:rsidRPr="00F12047">
        <w:rPr>
          <w:rFonts w:ascii="Verdana" w:hAnsi="Verdana" w:cstheme="minorHAnsi"/>
          <w:sz w:val="24"/>
          <w:szCs w:val="24"/>
        </w:rPr>
        <w:t>:</w:t>
      </w:r>
    </w:p>
    <w:p w:rsidR="00F12047" w:rsidRDefault="00F12047" w:rsidP="00FC1D1B">
      <w:pPr>
        <w:rPr>
          <w:rFonts w:ascii="Verdana" w:hAnsi="Verdana" w:cstheme="minorHAnsi"/>
          <w:sz w:val="24"/>
          <w:szCs w:val="24"/>
        </w:rPr>
      </w:pPr>
    </w:p>
    <w:p w:rsidR="00DE17BA" w:rsidRDefault="00DE17BA" w:rsidP="00FC1D1B">
      <w:pPr>
        <w:rPr>
          <w:rFonts w:ascii="Verdana" w:hAnsi="Verdana" w:cstheme="minorHAnsi"/>
          <w:sz w:val="24"/>
          <w:szCs w:val="24"/>
        </w:rPr>
      </w:pPr>
    </w:p>
    <w:p w:rsidR="00DE17BA" w:rsidRPr="00F12047" w:rsidRDefault="00DE17BA" w:rsidP="00DE17BA">
      <w:pPr>
        <w:pStyle w:val="Akapitzlist"/>
        <w:numPr>
          <w:ilvl w:val="0"/>
          <w:numId w:val="1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Autopoprawka </w:t>
      </w:r>
      <w:r>
        <w:rPr>
          <w:rFonts w:ascii="Verdana" w:hAnsi="Verdana" w:cstheme="minorHAnsi"/>
          <w:sz w:val="24"/>
          <w:szCs w:val="24"/>
        </w:rPr>
        <w:t>w uzasadnieniu projektu uchwały – pkt 5:</w:t>
      </w:r>
    </w:p>
    <w:p w:rsidR="00DE17BA" w:rsidRDefault="00DE17BA" w:rsidP="00FC1D1B">
      <w:pPr>
        <w:rPr>
          <w:rFonts w:ascii="Verdana" w:hAnsi="Verdana" w:cstheme="minorHAnsi"/>
          <w:sz w:val="24"/>
          <w:szCs w:val="24"/>
        </w:rPr>
      </w:pPr>
    </w:p>
    <w:p w:rsidR="00DE17BA" w:rsidRDefault="00DE17BA" w:rsidP="00FC1D1B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Zamiast wyrazów: „parkowanie pojazdów zaopatrzonych w kartę parkingowych” powinno być </w:t>
      </w:r>
      <w:r>
        <w:rPr>
          <w:rFonts w:ascii="Verdana" w:hAnsi="Verdana" w:cstheme="minorHAnsi"/>
          <w:sz w:val="24"/>
          <w:szCs w:val="24"/>
        </w:rPr>
        <w:t>„parkowanie pojazdów zaopatrzonych w kartę parkingow</w:t>
      </w:r>
      <w:r w:rsidRPr="00DE17BA">
        <w:rPr>
          <w:rFonts w:ascii="Verdana" w:hAnsi="Verdana" w:cstheme="minorHAnsi"/>
          <w:color w:val="FF0000"/>
          <w:sz w:val="24"/>
          <w:szCs w:val="24"/>
        </w:rPr>
        <w:t>ą</w:t>
      </w:r>
      <w:r>
        <w:rPr>
          <w:rFonts w:ascii="Verdana" w:hAnsi="Verdana" w:cstheme="minorHAnsi"/>
          <w:sz w:val="24"/>
          <w:szCs w:val="24"/>
        </w:rPr>
        <w:t>”</w:t>
      </w:r>
      <w:r>
        <w:rPr>
          <w:rFonts w:ascii="Verdana" w:hAnsi="Verdana" w:cstheme="minorHAnsi"/>
          <w:sz w:val="24"/>
          <w:szCs w:val="24"/>
        </w:rPr>
        <w:t>.</w:t>
      </w:r>
    </w:p>
    <w:p w:rsidR="00DE17BA" w:rsidRDefault="00DE17BA" w:rsidP="00FC1D1B">
      <w:pPr>
        <w:rPr>
          <w:rFonts w:ascii="Verdana" w:hAnsi="Verdana" w:cstheme="minorHAnsi"/>
          <w:sz w:val="24"/>
          <w:szCs w:val="24"/>
        </w:rPr>
      </w:pPr>
    </w:p>
    <w:p w:rsidR="00DE17BA" w:rsidRPr="00F12047" w:rsidRDefault="00DE17BA" w:rsidP="00FC1D1B">
      <w:pPr>
        <w:rPr>
          <w:rFonts w:ascii="Verdana" w:hAnsi="Verdana" w:cstheme="minorHAnsi"/>
          <w:sz w:val="24"/>
          <w:szCs w:val="24"/>
        </w:rPr>
      </w:pPr>
    </w:p>
    <w:sectPr w:rsidR="00DE17BA" w:rsidRPr="00F1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6743F"/>
    <w:multiLevelType w:val="hybridMultilevel"/>
    <w:tmpl w:val="36863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35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1B"/>
    <w:rsid w:val="001C3976"/>
    <w:rsid w:val="00515664"/>
    <w:rsid w:val="0053210D"/>
    <w:rsid w:val="006148CA"/>
    <w:rsid w:val="00763543"/>
    <w:rsid w:val="00A90921"/>
    <w:rsid w:val="00B1239E"/>
    <w:rsid w:val="00BA231C"/>
    <w:rsid w:val="00BA7B08"/>
    <w:rsid w:val="00DE17BA"/>
    <w:rsid w:val="00F12047"/>
    <w:rsid w:val="00FC1D1B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A41E"/>
  <w15:chartTrackingRefBased/>
  <w15:docId w15:val="{845A65B9-9C93-4253-8B2F-31CCBAC1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Dziurzyński</dc:creator>
  <cp:keywords/>
  <dc:description/>
  <cp:lastModifiedBy>Jan Dziurzyński</cp:lastModifiedBy>
  <cp:revision>5</cp:revision>
  <dcterms:created xsi:type="dcterms:W3CDTF">2025-01-03T10:54:00Z</dcterms:created>
  <dcterms:modified xsi:type="dcterms:W3CDTF">2025-01-17T13:41:00Z</dcterms:modified>
</cp:coreProperties>
</file>