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E8887" w14:textId="77777777" w:rsidR="00B9324B" w:rsidRPr="00327669" w:rsidRDefault="001B6918" w:rsidP="000A2B8B">
      <w:pPr>
        <w:pStyle w:val="TYTU"/>
        <w:tabs>
          <w:tab w:val="left" w:pos="567"/>
        </w:tabs>
      </w:pPr>
      <w:r w:rsidRPr="00327669">
        <w:rPr>
          <w:noProof/>
          <w:lang w:eastAsia="pl-PL"/>
        </w:rPr>
        <w:drawing>
          <wp:anchor distT="0" distB="0" distL="114300" distR="114300" simplePos="0" relativeHeight="251657728" behindDoc="1" locked="0" layoutInCell="1" allowOverlap="1" wp14:anchorId="03408948" wp14:editId="5DDF3F55">
            <wp:simplePos x="0" y="0"/>
            <wp:positionH relativeFrom="margin">
              <wp:posOffset>0</wp:posOffset>
            </wp:positionH>
            <wp:positionV relativeFrom="margin">
              <wp:posOffset>24821</wp:posOffset>
            </wp:positionV>
            <wp:extent cx="345440" cy="5397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44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324B" w:rsidRPr="00327669">
        <w:t>KRAJOBRAZ PRIORYTETOWY</w:t>
      </w:r>
      <w:r w:rsidR="00027AC5" w:rsidRPr="00327669">
        <w:t xml:space="preserve"> </w:t>
      </w:r>
      <w:r w:rsidR="00B9324B" w:rsidRPr="00327669">
        <w:t>„</w:t>
      </w:r>
      <w:r w:rsidR="00B94F54" w:rsidRPr="00327669">
        <w:rPr>
          <w:rFonts w:cs="Franklin Gothic Book"/>
        </w:rPr>
        <w:t>ROGALIN</w:t>
      </w:r>
      <w:r w:rsidR="00B9324B" w:rsidRPr="00327669">
        <w:t>”</w:t>
      </w:r>
      <w:r w:rsidR="00CB6312" w:rsidRPr="00327669">
        <w:rPr>
          <w:noProof/>
        </w:rPr>
        <w:t xml:space="preserve"> </w:t>
      </w:r>
    </w:p>
    <w:p w14:paraId="3F387CCF" w14:textId="77777777" w:rsidR="00B9324B" w:rsidRPr="00327669" w:rsidRDefault="00B9324B" w:rsidP="0018640C"/>
    <w:p w14:paraId="7518DBE6" w14:textId="77777777" w:rsidR="00B9324B" w:rsidRPr="00327669" w:rsidRDefault="00B9324B" w:rsidP="003B3135">
      <w:pPr>
        <w:pStyle w:val="Nagwek1"/>
      </w:pPr>
      <w:bookmarkStart w:id="0" w:name="_Hlk83799517"/>
      <w:r w:rsidRPr="00327669">
        <w:t>Charakterystyka krajobrazu</w:t>
      </w:r>
    </w:p>
    <w:bookmarkEnd w:id="0"/>
    <w:p w14:paraId="55B90A6D" w14:textId="77777777" w:rsidR="000A1445" w:rsidRPr="00327669" w:rsidRDefault="000A1445" w:rsidP="000A2B8B"/>
    <w:p w14:paraId="36D1EBD0" w14:textId="77777777" w:rsidR="00E23384" w:rsidRPr="00327669" w:rsidRDefault="00E23384" w:rsidP="00995550">
      <w:pPr>
        <w:pStyle w:val="Nagwek2"/>
      </w:pPr>
      <w:r w:rsidRPr="00327669">
        <w:t>Metryczka krajobrazu</w:t>
      </w:r>
    </w:p>
    <w:tbl>
      <w:tblPr>
        <w:tblW w:w="8674" w:type="dxa"/>
        <w:tblInd w:w="425" w:type="dxa"/>
        <w:tblBorders>
          <w:top w:val="single" w:sz="4" w:space="0" w:color="7F7F7F"/>
          <w:bottom w:val="single" w:sz="4" w:space="0" w:color="7F7F7F"/>
          <w:insideH w:val="single" w:sz="4" w:space="0" w:color="7F7F7F"/>
          <w:insideV w:val="single" w:sz="4" w:space="0" w:color="7F7F7F"/>
        </w:tblBorders>
        <w:tblCellMar>
          <w:top w:w="57" w:type="dxa"/>
          <w:left w:w="57" w:type="dxa"/>
          <w:bottom w:w="57" w:type="dxa"/>
          <w:right w:w="57" w:type="dxa"/>
        </w:tblCellMar>
        <w:tblLook w:val="0400" w:firstRow="0" w:lastRow="0" w:firstColumn="0" w:lastColumn="0" w:noHBand="0" w:noVBand="1"/>
      </w:tblPr>
      <w:tblGrid>
        <w:gridCol w:w="1871"/>
        <w:gridCol w:w="6803"/>
      </w:tblGrid>
      <w:tr w:rsidR="00580C40" w:rsidRPr="00327669" w14:paraId="3C241A29" w14:textId="77777777" w:rsidTr="005260CA">
        <w:trPr>
          <w:trHeight w:val="283"/>
        </w:trPr>
        <w:tc>
          <w:tcPr>
            <w:tcW w:w="1871" w:type="dxa"/>
            <w:shd w:val="clear" w:color="auto" w:fill="auto"/>
            <w:vAlign w:val="center"/>
          </w:tcPr>
          <w:p w14:paraId="2E5059D7" w14:textId="77777777" w:rsidR="00B94F54" w:rsidRPr="00327669" w:rsidRDefault="006032F0" w:rsidP="00B94F54">
            <w:r>
              <w:t>ID</w:t>
            </w:r>
          </w:p>
        </w:tc>
        <w:tc>
          <w:tcPr>
            <w:tcW w:w="6803" w:type="dxa"/>
            <w:shd w:val="clear" w:color="auto" w:fill="auto"/>
          </w:tcPr>
          <w:p w14:paraId="5B934753" w14:textId="77777777" w:rsidR="00B94F54" w:rsidRPr="00327669" w:rsidRDefault="00B94F54" w:rsidP="00B94F54">
            <w:r w:rsidRPr="00327669">
              <w:t>2295</w:t>
            </w:r>
          </w:p>
        </w:tc>
      </w:tr>
      <w:tr w:rsidR="00580C40" w:rsidRPr="00327669" w14:paraId="4C33B28D" w14:textId="77777777" w:rsidTr="005260CA">
        <w:trPr>
          <w:trHeight w:val="283"/>
        </w:trPr>
        <w:tc>
          <w:tcPr>
            <w:tcW w:w="1871" w:type="dxa"/>
            <w:shd w:val="clear" w:color="auto" w:fill="auto"/>
            <w:vAlign w:val="center"/>
          </w:tcPr>
          <w:p w14:paraId="500C7D05" w14:textId="77777777" w:rsidR="00B94F54" w:rsidRPr="00327669" w:rsidRDefault="00B94F54" w:rsidP="00B94F54">
            <w:r w:rsidRPr="00327669">
              <w:t>KOD</w:t>
            </w:r>
          </w:p>
        </w:tc>
        <w:tc>
          <w:tcPr>
            <w:tcW w:w="6803" w:type="dxa"/>
            <w:shd w:val="clear" w:color="auto" w:fill="auto"/>
          </w:tcPr>
          <w:p w14:paraId="0A2518C3" w14:textId="77777777" w:rsidR="00B94F54" w:rsidRPr="00327669" w:rsidRDefault="00B94F54" w:rsidP="00B94F54">
            <w:r w:rsidRPr="00327669">
              <w:t>30-315.56-</w:t>
            </w:r>
            <w:r w:rsidR="00327669">
              <w:t>125</w:t>
            </w:r>
          </w:p>
        </w:tc>
      </w:tr>
      <w:tr w:rsidR="00580C40" w:rsidRPr="00327669" w14:paraId="58F53FC8" w14:textId="77777777" w:rsidTr="005260CA">
        <w:trPr>
          <w:trHeight w:val="283"/>
        </w:trPr>
        <w:tc>
          <w:tcPr>
            <w:tcW w:w="1871" w:type="dxa"/>
            <w:tcBorders>
              <w:top w:val="single" w:sz="4" w:space="0" w:color="7F7F7F"/>
              <w:bottom w:val="single" w:sz="4" w:space="0" w:color="7F7F7F"/>
            </w:tcBorders>
            <w:shd w:val="clear" w:color="auto" w:fill="3494BA"/>
            <w:vAlign w:val="center"/>
          </w:tcPr>
          <w:p w14:paraId="7655B086" w14:textId="77777777" w:rsidR="00995550" w:rsidRPr="00327669" w:rsidRDefault="00995550" w:rsidP="002128AE">
            <w:pPr>
              <w:rPr>
                <w:color w:val="FFFFFF"/>
              </w:rPr>
            </w:pPr>
            <w:r w:rsidRPr="00327669">
              <w:rPr>
                <w:color w:val="FFFFFF"/>
              </w:rPr>
              <w:t>NAZWA</w:t>
            </w:r>
          </w:p>
        </w:tc>
        <w:tc>
          <w:tcPr>
            <w:tcW w:w="6803" w:type="dxa"/>
            <w:tcBorders>
              <w:top w:val="single" w:sz="4" w:space="0" w:color="7F7F7F"/>
              <w:bottom w:val="single" w:sz="4" w:space="0" w:color="7F7F7F"/>
            </w:tcBorders>
            <w:shd w:val="clear" w:color="auto" w:fill="3494BA"/>
            <w:vAlign w:val="center"/>
          </w:tcPr>
          <w:p w14:paraId="5061F4B2" w14:textId="77777777" w:rsidR="00995550" w:rsidRPr="00327669" w:rsidRDefault="00B94F54" w:rsidP="002128AE">
            <w:pPr>
              <w:rPr>
                <w:color w:val="FFFFFF"/>
              </w:rPr>
            </w:pPr>
            <w:r w:rsidRPr="00327669">
              <w:rPr>
                <w:color w:val="FFFFFF"/>
              </w:rPr>
              <w:t>ROGALIN</w:t>
            </w:r>
          </w:p>
        </w:tc>
      </w:tr>
      <w:tr w:rsidR="00580C40" w:rsidRPr="00327669" w14:paraId="5927D1B4" w14:textId="77777777" w:rsidTr="005260CA">
        <w:trPr>
          <w:trHeight w:val="283"/>
        </w:trPr>
        <w:tc>
          <w:tcPr>
            <w:tcW w:w="1871" w:type="dxa"/>
            <w:shd w:val="clear" w:color="auto" w:fill="auto"/>
            <w:vAlign w:val="center"/>
          </w:tcPr>
          <w:p w14:paraId="539CC3CE" w14:textId="77777777" w:rsidR="00B94F54" w:rsidRPr="00327669" w:rsidRDefault="00B94F54" w:rsidP="00B94F54">
            <w:r w:rsidRPr="00327669">
              <w:t>GRUPA</w:t>
            </w:r>
          </w:p>
        </w:tc>
        <w:tc>
          <w:tcPr>
            <w:tcW w:w="6803" w:type="dxa"/>
            <w:shd w:val="clear" w:color="auto" w:fill="auto"/>
          </w:tcPr>
          <w:p w14:paraId="4010A21C" w14:textId="77777777" w:rsidR="00B94F54" w:rsidRPr="00327669" w:rsidRDefault="00327669" w:rsidP="00B94F54">
            <w:r w:rsidRPr="00327669">
              <w:t>B – krajobrazy przyrodniczo-kulturowe ukształtowane w wyniku wspólnego działania procesów naturalnych oraz świadomych modyfikacji pokrycia terenu i struktury przestrzennej przez człowieka</w:t>
            </w:r>
          </w:p>
        </w:tc>
      </w:tr>
      <w:tr w:rsidR="00580C40" w:rsidRPr="00327669" w14:paraId="7A572AB5" w14:textId="77777777" w:rsidTr="005260CA">
        <w:trPr>
          <w:trHeight w:val="283"/>
        </w:trPr>
        <w:tc>
          <w:tcPr>
            <w:tcW w:w="1871" w:type="dxa"/>
            <w:shd w:val="clear" w:color="auto" w:fill="auto"/>
            <w:vAlign w:val="center"/>
          </w:tcPr>
          <w:p w14:paraId="67A4D5CF" w14:textId="77777777" w:rsidR="00B94F54" w:rsidRPr="00327669" w:rsidRDefault="00B94F54" w:rsidP="00B94F54">
            <w:r w:rsidRPr="00327669">
              <w:t>TYP</w:t>
            </w:r>
          </w:p>
        </w:tc>
        <w:tc>
          <w:tcPr>
            <w:tcW w:w="6803" w:type="dxa"/>
            <w:shd w:val="clear" w:color="auto" w:fill="auto"/>
          </w:tcPr>
          <w:p w14:paraId="39AB43DC" w14:textId="77777777" w:rsidR="00B94F54" w:rsidRPr="00327669" w:rsidRDefault="00580C40" w:rsidP="00B94F54">
            <w:r w:rsidRPr="00327669">
              <w:t xml:space="preserve">8 – </w:t>
            </w:r>
            <w:r w:rsidR="00673AE3" w:rsidRPr="00327669">
              <w:t>p</w:t>
            </w:r>
            <w:r w:rsidR="00B94F54" w:rsidRPr="00327669">
              <w:t>odmiejskie i osadnicze</w:t>
            </w:r>
          </w:p>
        </w:tc>
      </w:tr>
      <w:tr w:rsidR="00580C40" w:rsidRPr="00327669" w14:paraId="643284C1" w14:textId="77777777" w:rsidTr="005260CA">
        <w:trPr>
          <w:trHeight w:val="283"/>
        </w:trPr>
        <w:tc>
          <w:tcPr>
            <w:tcW w:w="1871" w:type="dxa"/>
            <w:shd w:val="clear" w:color="auto" w:fill="auto"/>
            <w:vAlign w:val="center"/>
          </w:tcPr>
          <w:p w14:paraId="7D0E4F25" w14:textId="77777777" w:rsidR="00B94F54" w:rsidRPr="00327669" w:rsidRDefault="00B94F54" w:rsidP="00B94F54">
            <w:r w:rsidRPr="00327669">
              <w:t>PODTYP</w:t>
            </w:r>
          </w:p>
        </w:tc>
        <w:tc>
          <w:tcPr>
            <w:tcW w:w="6803" w:type="dxa"/>
            <w:shd w:val="clear" w:color="auto" w:fill="auto"/>
          </w:tcPr>
          <w:p w14:paraId="28FF4623" w14:textId="77777777" w:rsidR="00B94F54" w:rsidRPr="00327669" w:rsidRDefault="00580C40" w:rsidP="00673AE3">
            <w:r w:rsidRPr="00327669">
              <w:t xml:space="preserve">8e – </w:t>
            </w:r>
            <w:r w:rsidR="00673AE3" w:rsidRPr="00327669">
              <w:t>w</w:t>
            </w:r>
            <w:r w:rsidR="00B94F54" w:rsidRPr="00327669">
              <w:t>ielkoobszarowe zespoły pałacowo-parkowe i klasztorne oraz inne komponowane układy architektury, zieleni i wód</w:t>
            </w:r>
          </w:p>
        </w:tc>
      </w:tr>
      <w:tr w:rsidR="00580C40" w:rsidRPr="00327669" w14:paraId="042B4783" w14:textId="77777777" w:rsidTr="005260CA">
        <w:trPr>
          <w:trHeight w:val="283"/>
        </w:trPr>
        <w:tc>
          <w:tcPr>
            <w:tcW w:w="1871" w:type="dxa"/>
            <w:tcBorders>
              <w:top w:val="single" w:sz="4" w:space="0" w:color="7F7F7F"/>
              <w:bottom w:val="single" w:sz="4" w:space="0" w:color="7F7F7F"/>
            </w:tcBorders>
            <w:shd w:val="clear" w:color="auto" w:fill="auto"/>
            <w:vAlign w:val="center"/>
          </w:tcPr>
          <w:p w14:paraId="011BCA5E" w14:textId="77777777" w:rsidR="00B94F54" w:rsidRPr="00327669" w:rsidRDefault="00B94F54" w:rsidP="00B94F54">
            <w:r w:rsidRPr="00327669">
              <w:t>LOKALIZACJA</w:t>
            </w:r>
          </w:p>
        </w:tc>
        <w:tc>
          <w:tcPr>
            <w:tcW w:w="6803" w:type="dxa"/>
            <w:tcBorders>
              <w:top w:val="single" w:sz="4" w:space="0" w:color="7F7F7F"/>
              <w:bottom w:val="single" w:sz="4" w:space="0" w:color="7F7F7F"/>
            </w:tcBorders>
            <w:shd w:val="clear" w:color="auto" w:fill="auto"/>
          </w:tcPr>
          <w:p w14:paraId="222F1AFE" w14:textId="77777777" w:rsidR="00B94F54" w:rsidRPr="00327669" w:rsidRDefault="00B94F54" w:rsidP="00B94F54">
            <w:r w:rsidRPr="00327669">
              <w:t>gmina Mosina</w:t>
            </w:r>
          </w:p>
        </w:tc>
      </w:tr>
      <w:tr w:rsidR="00580C40" w:rsidRPr="00327669" w14:paraId="272206A0" w14:textId="77777777" w:rsidTr="005260CA">
        <w:trPr>
          <w:trHeight w:val="283"/>
        </w:trPr>
        <w:tc>
          <w:tcPr>
            <w:tcW w:w="1871" w:type="dxa"/>
            <w:shd w:val="clear" w:color="auto" w:fill="auto"/>
            <w:vAlign w:val="center"/>
          </w:tcPr>
          <w:p w14:paraId="0B632547" w14:textId="77777777" w:rsidR="00B94F54" w:rsidRPr="00327669" w:rsidRDefault="00B94F54" w:rsidP="00B94F54">
            <w:r w:rsidRPr="00327669">
              <w:t xml:space="preserve">POWIERZCHNIA </w:t>
            </w:r>
          </w:p>
        </w:tc>
        <w:tc>
          <w:tcPr>
            <w:tcW w:w="6803" w:type="dxa"/>
            <w:shd w:val="clear" w:color="auto" w:fill="auto"/>
          </w:tcPr>
          <w:p w14:paraId="7599C4DB" w14:textId="77777777" w:rsidR="00B94F54" w:rsidRPr="00327669" w:rsidRDefault="00B94F54" w:rsidP="00B94F54">
            <w:r w:rsidRPr="00327669">
              <w:t>735 ha</w:t>
            </w:r>
          </w:p>
        </w:tc>
      </w:tr>
    </w:tbl>
    <w:p w14:paraId="5F64EA23" w14:textId="77777777" w:rsidR="00995550" w:rsidRPr="00327669" w:rsidRDefault="00995550"/>
    <w:p w14:paraId="3D771B87" w14:textId="77777777" w:rsidR="00E23384" w:rsidRPr="001903DA" w:rsidRDefault="00E23384" w:rsidP="00995550">
      <w:pPr>
        <w:pStyle w:val="Nagwek2"/>
      </w:pPr>
      <w:r w:rsidRPr="001903DA">
        <w:t xml:space="preserve">Lokalizacja krajobrazu </w:t>
      </w:r>
    </w:p>
    <w:p w14:paraId="1D67E994" w14:textId="77777777" w:rsidR="00B94F54" w:rsidRPr="001903DA" w:rsidRDefault="00673AE3" w:rsidP="00B94F54">
      <w:pPr>
        <w:pStyle w:val="Nagwek3"/>
      </w:pPr>
      <w:r w:rsidRPr="001903DA">
        <w:t>Krajobraz</w:t>
      </w:r>
      <w:r w:rsidR="00EE790C" w:rsidRPr="00EE790C">
        <w:t xml:space="preserve"> </w:t>
      </w:r>
      <w:r w:rsidR="00EE790C" w:rsidRPr="001903DA">
        <w:t>jest</w:t>
      </w:r>
      <w:r w:rsidRPr="001903DA">
        <w:t xml:space="preserve"> </w:t>
      </w:r>
      <w:r w:rsidR="00B94F54" w:rsidRPr="001903DA">
        <w:t>zlokalizowany w centralnej części województwa</w:t>
      </w:r>
      <w:r w:rsidR="001903DA" w:rsidRPr="001903DA">
        <w:t xml:space="preserve"> wielkopolskiego</w:t>
      </w:r>
      <w:r w:rsidR="001C356F" w:rsidRPr="001903DA">
        <w:t>, w powiecie poznańskim</w:t>
      </w:r>
      <w:r w:rsidR="001903DA" w:rsidRPr="001903DA">
        <w:t>,</w:t>
      </w:r>
      <w:r w:rsidR="001C356F" w:rsidRPr="001903DA">
        <w:t xml:space="preserve"> w </w:t>
      </w:r>
      <w:r w:rsidR="00B94F54" w:rsidRPr="001903DA">
        <w:t xml:space="preserve">gminie Mosina. </w:t>
      </w:r>
      <w:r w:rsidR="00EE790C">
        <w:t>Jest p</w:t>
      </w:r>
      <w:r w:rsidR="00B94F54" w:rsidRPr="001903DA">
        <w:t>ołożony około</w:t>
      </w:r>
      <w:r w:rsidR="001903DA" w:rsidRPr="001903DA">
        <w:t xml:space="preserve"> 20 km na południe od Poznania.</w:t>
      </w:r>
    </w:p>
    <w:p w14:paraId="36789CF2" w14:textId="77777777" w:rsidR="00B94F54" w:rsidRPr="001903DA" w:rsidRDefault="001903DA" w:rsidP="00B94F54">
      <w:pPr>
        <w:pStyle w:val="Nagwek3"/>
      </w:pPr>
      <w:r w:rsidRPr="001903DA">
        <w:t>K</w:t>
      </w:r>
      <w:r w:rsidR="00B94F54" w:rsidRPr="001903DA">
        <w:t xml:space="preserve">rajobraz sąsiaduje z: </w:t>
      </w:r>
    </w:p>
    <w:p w14:paraId="4C29C302" w14:textId="77777777" w:rsidR="00B94F54" w:rsidRPr="00363E19" w:rsidRDefault="00B94F54" w:rsidP="00B94F54">
      <w:pPr>
        <w:pStyle w:val="Nagwek4"/>
      </w:pPr>
      <w:r w:rsidRPr="00363E19">
        <w:t xml:space="preserve">od północy z krajobrazem 3b </w:t>
      </w:r>
      <w:r w:rsidR="00F239E2">
        <w:t>(</w:t>
      </w:r>
      <w:r w:rsidR="00285B3C" w:rsidRPr="00363E19">
        <w:t>l</w:t>
      </w:r>
      <w:r w:rsidRPr="00363E19">
        <w:t>eśn</w:t>
      </w:r>
      <w:r w:rsidR="00285B3C" w:rsidRPr="00363E19">
        <w:t>y</w:t>
      </w:r>
      <w:r w:rsidR="00363E19" w:rsidRPr="00363E19">
        <w:t xml:space="preserve"> –</w:t>
      </w:r>
      <w:r w:rsidRPr="00363E19">
        <w:t xml:space="preserve"> z przewagą siedlisk lasowych</w:t>
      </w:r>
      <w:r w:rsidR="00F239E2">
        <w:t>);</w:t>
      </w:r>
      <w:r w:rsidRPr="00363E19">
        <w:t xml:space="preserve"> </w:t>
      </w:r>
    </w:p>
    <w:p w14:paraId="792B0E6C" w14:textId="77777777" w:rsidR="00B94F54" w:rsidRPr="00D174F0" w:rsidRDefault="00285B3C" w:rsidP="00B94F54">
      <w:pPr>
        <w:pStyle w:val="Nagwek4"/>
      </w:pPr>
      <w:r w:rsidRPr="00D174F0">
        <w:t xml:space="preserve">od południa z krajobrazem 1b </w:t>
      </w:r>
      <w:r w:rsidR="00F239E2">
        <w:t>(</w:t>
      </w:r>
      <w:r w:rsidR="00363E19" w:rsidRPr="00D174F0">
        <w:t>wód powierzchniowych –</w:t>
      </w:r>
      <w:r w:rsidRPr="00D174F0">
        <w:t xml:space="preserve"> s</w:t>
      </w:r>
      <w:r w:rsidR="00363E19" w:rsidRPr="00D174F0">
        <w:t>ystemy wód płynących</w:t>
      </w:r>
      <w:r w:rsidR="00F239E2">
        <w:t>);</w:t>
      </w:r>
    </w:p>
    <w:p w14:paraId="03D53841" w14:textId="77777777" w:rsidR="00B94F54" w:rsidRPr="00D174F0" w:rsidRDefault="00F239E2" w:rsidP="00B94F54">
      <w:pPr>
        <w:pStyle w:val="Nagwek4"/>
      </w:pPr>
      <w:r>
        <w:t>od wschodu z krajobrazem 6c (</w:t>
      </w:r>
      <w:r w:rsidR="00285B3C" w:rsidRPr="00D174F0">
        <w:t>wiejski</w:t>
      </w:r>
      <w:r w:rsidR="00D174F0" w:rsidRPr="00D174F0">
        <w:t xml:space="preserve"> –</w:t>
      </w:r>
      <w:r w:rsidR="00B94F54" w:rsidRPr="00D174F0">
        <w:t xml:space="preserve"> z przewagą mozaikowo rozmieszczonych użytków rolnych, tworzących małe pola</w:t>
      </w:r>
      <w:r>
        <w:t>);</w:t>
      </w:r>
    </w:p>
    <w:p w14:paraId="25DBC233" w14:textId="77777777" w:rsidR="002417EE" w:rsidRPr="00D174F0" w:rsidRDefault="00B94F54" w:rsidP="00B94F54">
      <w:pPr>
        <w:pStyle w:val="Nagwek4"/>
      </w:pPr>
      <w:r w:rsidRPr="00D174F0">
        <w:t>od zach</w:t>
      </w:r>
      <w:r w:rsidR="00285B3C" w:rsidRPr="00D174F0">
        <w:t xml:space="preserve">odu z krajobrazami: 6c </w:t>
      </w:r>
      <w:r w:rsidR="00F239E2">
        <w:t>(</w:t>
      </w:r>
      <w:r w:rsidR="00285B3C" w:rsidRPr="00D174F0">
        <w:t>wiejski</w:t>
      </w:r>
      <w:r w:rsidR="00D174F0" w:rsidRPr="00D174F0">
        <w:t xml:space="preserve"> –</w:t>
      </w:r>
      <w:r w:rsidRPr="00D174F0">
        <w:t xml:space="preserve"> z przewagą mozaikowo rozmieszczonych użytków rolnych, </w:t>
      </w:r>
      <w:r w:rsidR="00285B3C" w:rsidRPr="00D174F0">
        <w:t>tworz</w:t>
      </w:r>
      <w:r w:rsidR="00D174F0" w:rsidRPr="00D174F0">
        <w:t>ących małe pola</w:t>
      </w:r>
      <w:r w:rsidR="00F239E2">
        <w:t>)</w:t>
      </w:r>
      <w:r w:rsidR="00D174F0" w:rsidRPr="00D174F0">
        <w:t xml:space="preserve">, </w:t>
      </w:r>
      <w:r w:rsidR="00285B3C" w:rsidRPr="00D174F0">
        <w:t xml:space="preserve">8c </w:t>
      </w:r>
      <w:r w:rsidR="00F239E2">
        <w:t>(</w:t>
      </w:r>
      <w:r w:rsidR="00D174F0" w:rsidRPr="00D174F0">
        <w:t>podmiejski i osadniczy</w:t>
      </w:r>
      <w:r w:rsidR="00A922D9" w:rsidRPr="00D174F0">
        <w:t xml:space="preserve"> –</w:t>
      </w:r>
      <w:r w:rsidR="00285B3C" w:rsidRPr="00D174F0">
        <w:t xml:space="preserve"> m</w:t>
      </w:r>
      <w:r w:rsidRPr="00D174F0">
        <w:t>iejscowości o zwartej, wielorzędowej za</w:t>
      </w:r>
      <w:r w:rsidR="00D174F0" w:rsidRPr="00D174F0">
        <w:t>budowie o charakterze wiejskim</w:t>
      </w:r>
      <w:r w:rsidR="00F239E2">
        <w:t>)</w:t>
      </w:r>
      <w:r w:rsidRPr="00D174F0">
        <w:t>.</w:t>
      </w:r>
    </w:p>
    <w:p w14:paraId="7AB5D4EC" w14:textId="77777777" w:rsidR="00E23384" w:rsidRPr="00D174F0" w:rsidRDefault="00E23384" w:rsidP="000A0773">
      <w:pPr>
        <w:pStyle w:val="Nagwek2"/>
      </w:pPr>
      <w:r w:rsidRPr="00D174F0">
        <w:t xml:space="preserve">Struktura i fizjonomia krajobrazu </w:t>
      </w:r>
    </w:p>
    <w:p w14:paraId="2CB65CFE" w14:textId="77777777" w:rsidR="00B94F54" w:rsidRPr="00D174F0" w:rsidRDefault="00673AE3" w:rsidP="00B94F54">
      <w:pPr>
        <w:pStyle w:val="Nagwek3"/>
      </w:pPr>
      <w:r w:rsidRPr="00D174F0">
        <w:t xml:space="preserve">Krajobraz </w:t>
      </w:r>
      <w:r w:rsidR="00B94F54" w:rsidRPr="00D174F0">
        <w:t>to obszar równinny, który charakteryzuje się mozaikowym układem użytkowania terenu, gdzie na tle rozległych gruntów ornych występują enklawy lasów i łąk oraz tereny zabudowane.</w:t>
      </w:r>
    </w:p>
    <w:p w14:paraId="6B1A4E78" w14:textId="77777777" w:rsidR="00B94F54" w:rsidRPr="00D174F0" w:rsidRDefault="00B94F54" w:rsidP="006A218A">
      <w:pPr>
        <w:pStyle w:val="Nagwek3"/>
        <w:keepLines w:val="0"/>
      </w:pPr>
      <w:r w:rsidRPr="00D174F0">
        <w:t>Tło krajobrazowe stanowią grunty wykorzystywane rolniczo. Przeważają grunty orne z</w:t>
      </w:r>
      <w:r w:rsidR="00701822">
        <w:t xml:space="preserve"> </w:t>
      </w:r>
      <w:r w:rsidRPr="00D174F0">
        <w:t xml:space="preserve">układem pól o kształcie zbliżonym do prostokąta lub wieloboku z przewagą działek dużych, o powierzchni powyżej 30 ha. W części południowej i południowo-wschodniej krajobrazu </w:t>
      </w:r>
      <w:r w:rsidR="00FB339F" w:rsidRPr="00D174F0">
        <w:t xml:space="preserve">są </w:t>
      </w:r>
      <w:r w:rsidRPr="00D174F0">
        <w:t>zlokalizowane obszary lasów oraz tereny zabudowane. Wyróżniającymi elementami krajobraz</w:t>
      </w:r>
      <w:r w:rsidR="00673AE3" w:rsidRPr="00D174F0">
        <w:t xml:space="preserve">u </w:t>
      </w:r>
      <w:r w:rsidRPr="00D174F0">
        <w:t>są kilkusetletnie dęby.</w:t>
      </w:r>
    </w:p>
    <w:p w14:paraId="6B413565" w14:textId="77777777" w:rsidR="00B94F54" w:rsidRPr="00BA2D1B" w:rsidRDefault="00B94F54" w:rsidP="00B94F54">
      <w:pPr>
        <w:pStyle w:val="Nagwek3"/>
      </w:pPr>
      <w:r w:rsidRPr="00BA2D1B">
        <w:t xml:space="preserve">Obszary zabudowane </w:t>
      </w:r>
      <w:r w:rsidR="00FB339F" w:rsidRPr="00BA2D1B">
        <w:t xml:space="preserve">są </w:t>
      </w:r>
      <w:r w:rsidRPr="00BA2D1B">
        <w:t>zlokalizowane głównie w części południowej krajobrazu, są to:</w:t>
      </w:r>
    </w:p>
    <w:p w14:paraId="3FAA61CC" w14:textId="77777777" w:rsidR="00B94F54" w:rsidRPr="00BA2D1B" w:rsidRDefault="00B94F54" w:rsidP="00B94F54">
      <w:pPr>
        <w:pStyle w:val="Nagwek4"/>
      </w:pPr>
      <w:r w:rsidRPr="00BA2D1B">
        <w:lastRenderedPageBreak/>
        <w:t xml:space="preserve">Zabytkowy zespół pałacowy z ogrodem i parkiem oraz kaplicą. </w:t>
      </w:r>
      <w:r w:rsidR="00FB339F">
        <w:t>Jest p</w:t>
      </w:r>
      <w:r w:rsidRPr="00BA2D1B">
        <w:t>ołożony</w:t>
      </w:r>
      <w:r w:rsidR="00701822">
        <w:t xml:space="preserve"> </w:t>
      </w:r>
      <w:r w:rsidRPr="00BA2D1B">
        <w:t>w</w:t>
      </w:r>
      <w:r w:rsidR="00701822">
        <w:t xml:space="preserve"> </w:t>
      </w:r>
      <w:r w:rsidRPr="00BA2D1B">
        <w:t>centralnej części wsi Rogalin, przy drodze z Mosiny do Kórnika. Dominującym elementem zespołu jest pałac zlokalizowany między dziedzińcem a ogrodem. Jego południowa oficyna łączy się z galerią obrazów. Po północnej stronie wydłużonego gazonu znajdują się budynki dawnej drewutni i stajni, a po południowej wozowni. Za</w:t>
      </w:r>
      <w:r w:rsidR="00701822">
        <w:t xml:space="preserve"> </w:t>
      </w:r>
      <w:r w:rsidRPr="00BA2D1B">
        <w:t xml:space="preserve">wozownią </w:t>
      </w:r>
      <w:r w:rsidR="00FB339F" w:rsidRPr="00BA2D1B">
        <w:t xml:space="preserve">jest </w:t>
      </w:r>
      <w:r w:rsidRPr="00BA2D1B">
        <w:t>zlokalizowana gorzelnia majątkowa. Zespół pałacowy wraz z</w:t>
      </w:r>
      <w:r w:rsidR="00701822">
        <w:t xml:space="preserve"> </w:t>
      </w:r>
      <w:r w:rsidRPr="00BA2D1B">
        <w:t xml:space="preserve">regularnym ogrodem </w:t>
      </w:r>
      <w:r w:rsidR="00FB339F" w:rsidRPr="00BA2D1B">
        <w:t xml:space="preserve">jest </w:t>
      </w:r>
      <w:r w:rsidRPr="00BA2D1B">
        <w:t>otoczony parkiem krajobrazowym. Osiowy układ założenia podkreśla aleja prowadząca od bramy głównej przez dawny dziedziniec gospodarczy z dwoma czworakami do kaplicy pałacowej zlokalizowanej na niewielkim wzniesieniu. Wszystkie budynki są murowane, z cegły, otynkowane, pokryte dachami z dachówki ceramicznej, z wyjątkiem drewutni i galerii obrazów zadaszonej przeszkleniem.</w:t>
      </w:r>
    </w:p>
    <w:p w14:paraId="06769D90" w14:textId="77777777" w:rsidR="00B94F54" w:rsidRPr="00BA2D1B" w:rsidRDefault="00B94F54" w:rsidP="00B94F54">
      <w:pPr>
        <w:pStyle w:val="Nagwek4"/>
      </w:pPr>
      <w:r w:rsidRPr="00BA2D1B">
        <w:t>Zabytkowy folwark Rogalin zlokalizowany pomiędzy zespołem pałacowym a</w:t>
      </w:r>
      <w:r w:rsidR="00701822">
        <w:t xml:space="preserve"> </w:t>
      </w:r>
      <w:r w:rsidRPr="00BA2D1B">
        <w:t xml:space="preserve">zabudowaniami wsi Rogalin – Nowa Wieś. Po północnej stronie ul. Nowej znajduje się dawne podwórze folwarczne obudowane zabytkowymi obiektami: kuźnią ze </w:t>
      </w:r>
      <w:proofErr w:type="spellStart"/>
      <w:r w:rsidRPr="00BA2D1B">
        <w:t>stelmacharnią</w:t>
      </w:r>
      <w:proofErr w:type="spellEnd"/>
      <w:r w:rsidRPr="00BA2D1B">
        <w:t>, stodołą, jałownikiem, dwoma oborami i spichlerzem oraz kilkoma współczesnymi obiektami. Po południowej stronie drogi znajduje się rządcówka oraz dom dwurodzinny, od którego prowadzi aleja do bocznego wejścia na teren założenia pałacowego.</w:t>
      </w:r>
    </w:p>
    <w:p w14:paraId="0F87579C" w14:textId="77777777" w:rsidR="00B94F54" w:rsidRPr="00BA2D1B" w:rsidRDefault="00B94F54" w:rsidP="00B94F54">
      <w:pPr>
        <w:pStyle w:val="Nagwek4"/>
      </w:pPr>
      <w:r w:rsidRPr="00BA2D1B">
        <w:t xml:space="preserve">Zabudowa mieszkaniowa wielorodzinna i jednorodzinna oraz ogródki działkowe </w:t>
      </w:r>
      <w:r w:rsidR="00FB339F" w:rsidRPr="00BA2D1B">
        <w:t xml:space="preserve">są </w:t>
      </w:r>
      <w:r w:rsidRPr="00BA2D1B">
        <w:t>zlokalizowane w centralnej części krajobrazu, w Rogalinie – Nowej Wsi, przy ul</w:t>
      </w:r>
      <w:r w:rsidR="00FB339F">
        <w:t>.</w:t>
      </w:r>
      <w:r w:rsidRPr="00BA2D1B">
        <w:t xml:space="preserve"> Nowej. Znajduje się tu kilka budynków mieszkalnych wielorodzinnych (bloków) oraz domy jednorodzinne usytuowane kalenicowo względem drogi o dachach dwuspadowych. Po północnej stronie zabudowy </w:t>
      </w:r>
      <w:r w:rsidR="00FB339F" w:rsidRPr="00BA2D1B">
        <w:t xml:space="preserve">są </w:t>
      </w:r>
      <w:r w:rsidRPr="00BA2D1B">
        <w:t xml:space="preserve">zlokalizowane ogrody działkowe. </w:t>
      </w:r>
    </w:p>
    <w:p w14:paraId="5638BB49" w14:textId="77777777" w:rsidR="00B94F54" w:rsidRPr="00BA2D1B" w:rsidRDefault="00B94F54" w:rsidP="00B94F54">
      <w:pPr>
        <w:pStyle w:val="Nagwek4"/>
      </w:pPr>
      <w:r w:rsidRPr="00BA2D1B">
        <w:t>Zabudowa mieszkaniowa jednorodzinna oraz szkoła i kilka obiektów usługowych zlokalizowane pomiędzy ulicami: Prezydialną, Poznańską i Kosynierów w Rogalinie w</w:t>
      </w:r>
      <w:r w:rsidR="00701822">
        <w:t xml:space="preserve"> </w:t>
      </w:r>
      <w:r w:rsidRPr="00BA2D1B">
        <w:t>południowo-wschodniej części krajobrazu.</w:t>
      </w:r>
    </w:p>
    <w:p w14:paraId="5975C186" w14:textId="77777777" w:rsidR="00B94F54" w:rsidRPr="00BA2D1B" w:rsidRDefault="00B94F54" w:rsidP="00B94F54">
      <w:pPr>
        <w:pStyle w:val="Nagwek4"/>
      </w:pPr>
      <w:r w:rsidRPr="00BA2D1B">
        <w:t>Zabytkowy folwark pomocniczy Podlesie zlokalizowany</w:t>
      </w:r>
      <w:r w:rsidR="00701822">
        <w:t xml:space="preserve"> </w:t>
      </w:r>
      <w:r w:rsidRPr="00BA2D1B">
        <w:t xml:space="preserve">w północnej część krajobrazu, wśród pól. Podwórze folwarczne </w:t>
      </w:r>
      <w:r w:rsidR="00FB339F" w:rsidRPr="00BA2D1B">
        <w:t xml:space="preserve">jest </w:t>
      </w:r>
      <w:r w:rsidRPr="00BA2D1B">
        <w:t xml:space="preserve">obudowane zabytkowymi obiektami: dom, stodoła i </w:t>
      </w:r>
      <w:proofErr w:type="spellStart"/>
      <w:r w:rsidRPr="00BA2D1B">
        <w:t>wolarnia</w:t>
      </w:r>
      <w:proofErr w:type="spellEnd"/>
      <w:r w:rsidRPr="00BA2D1B">
        <w:t xml:space="preserve"> oraz owczarnia.</w:t>
      </w:r>
    </w:p>
    <w:p w14:paraId="158E2200" w14:textId="77777777" w:rsidR="00764409" w:rsidRPr="00BA2D1B" w:rsidRDefault="00B94F54" w:rsidP="00B94F54">
      <w:pPr>
        <w:pStyle w:val="Nagwek3"/>
      </w:pPr>
      <w:r w:rsidRPr="00BA2D1B">
        <w:t>Przez obszar krajobrazu przebiega droga wojewódzka nr 431 – ul. Mosińska, linia elektroenergetyczna wysokich napięć przecinająca obszar krajobrazu z północnego</w:t>
      </w:r>
      <w:r w:rsidR="001D5E80" w:rsidRPr="00BA2D1B">
        <w:t xml:space="preserve"> </w:t>
      </w:r>
      <w:r w:rsidRPr="00BA2D1B">
        <w:t>zachodu na wschód i z zachodu na południowy</w:t>
      </w:r>
      <w:r w:rsidR="005F2583" w:rsidRPr="00BA2D1B">
        <w:t xml:space="preserve"> </w:t>
      </w:r>
      <w:r w:rsidRPr="00BA2D1B">
        <w:t>wschód oraz znajduje się niewielki fragment terenów wojskowych.</w:t>
      </w:r>
    </w:p>
    <w:p w14:paraId="08BB1832" w14:textId="77777777" w:rsidR="002202DE" w:rsidRPr="00327669" w:rsidRDefault="002202DE" w:rsidP="002202DE">
      <w:pPr>
        <w:rPr>
          <w:highlight w:val="yellow"/>
        </w:rPr>
      </w:pPr>
    </w:p>
    <w:p w14:paraId="0C9BE081" w14:textId="77777777" w:rsidR="00E23384" w:rsidRPr="00BA2D1B" w:rsidRDefault="00E23384" w:rsidP="00B91B61">
      <w:pPr>
        <w:pStyle w:val="Nagwek2"/>
      </w:pPr>
      <w:r w:rsidRPr="00BA2D1B">
        <w:t>Walory krajobrazowe</w:t>
      </w:r>
    </w:p>
    <w:p w14:paraId="53005A07" w14:textId="77777777" w:rsidR="00E23384" w:rsidRPr="00BA2D1B" w:rsidRDefault="00E23384" w:rsidP="00B91B61">
      <w:pPr>
        <w:pStyle w:val="Nagwek3"/>
      </w:pPr>
      <w:r w:rsidRPr="00BA2D1B">
        <w:t>Walory przyrodnicze krajobrazu</w:t>
      </w:r>
    </w:p>
    <w:p w14:paraId="4F8A9BFA" w14:textId="77777777" w:rsidR="00FB339F" w:rsidRDefault="00673AE3" w:rsidP="00B94F54">
      <w:pPr>
        <w:pStyle w:val="Nagwek4"/>
      </w:pPr>
      <w:r w:rsidRPr="00BA2D1B">
        <w:t xml:space="preserve">Krajobraz </w:t>
      </w:r>
      <w:r w:rsidR="00B94F54" w:rsidRPr="00BA2D1B">
        <w:t>w części objęty jest formami ochrony przyrody</w:t>
      </w:r>
      <w:r w:rsidR="00EF263C">
        <w:rPr>
          <w:rStyle w:val="Odwoanieprzypisudolnego"/>
        </w:rPr>
        <w:footnoteReference w:id="1"/>
      </w:r>
      <w:r w:rsidR="00B94F54" w:rsidRPr="00BA2D1B">
        <w:t xml:space="preserve">: </w:t>
      </w:r>
    </w:p>
    <w:p w14:paraId="138EB312" w14:textId="77777777" w:rsidR="00FB339F" w:rsidRDefault="00B94F54" w:rsidP="00FB339F">
      <w:pPr>
        <w:pStyle w:val="Nagwek5"/>
      </w:pPr>
      <w:r w:rsidRPr="00BA2D1B">
        <w:t xml:space="preserve">67% jego obszaru leży w granicach Rogalińskiego Parku Krajobrazowego, </w:t>
      </w:r>
    </w:p>
    <w:p w14:paraId="64786692" w14:textId="77777777" w:rsidR="00B94F54" w:rsidRPr="00BA2D1B" w:rsidRDefault="00B94F54" w:rsidP="00FB339F">
      <w:pPr>
        <w:pStyle w:val="Nagwek5"/>
      </w:pPr>
      <w:r w:rsidRPr="00BA2D1B">
        <w:t xml:space="preserve">południowe fragmenty znajdują się w zasięgu specjalnych obszarów ochrony: siedlisk Natura 2000 Rogalińska Dolina Warty oraz ptaków Natura 2000 Ostoja Rogalińska. </w:t>
      </w:r>
    </w:p>
    <w:p w14:paraId="7A03CF3E" w14:textId="77777777" w:rsidR="00B94F54" w:rsidRPr="00BA2D1B" w:rsidRDefault="00B94F54" w:rsidP="00B94F54">
      <w:pPr>
        <w:pStyle w:val="Nagwek4"/>
      </w:pPr>
      <w:r w:rsidRPr="00BA2D1B">
        <w:t>Jest to krajobraz będący jednym z największych w Europie skupisk sześciuset letnich dębów szypułkowych, wśród których 119 to pomniki przyrody</w:t>
      </w:r>
      <w:r w:rsidR="00EF263C">
        <w:rPr>
          <w:rStyle w:val="Odwoanieprzypisudolnego"/>
        </w:rPr>
        <w:footnoteReference w:id="2"/>
      </w:r>
      <w:r w:rsidRPr="00BA2D1B">
        <w:t xml:space="preserve">. Niektóre okazy dębów osiągają obwód zbliżony do 10 m, </w:t>
      </w:r>
      <w:r w:rsidR="00EF263C">
        <w:t xml:space="preserve">najsłynniejsze z nich to: </w:t>
      </w:r>
      <w:r w:rsidRPr="00BA2D1B">
        <w:t>Lech, Czech</w:t>
      </w:r>
      <w:r w:rsidR="00EF263C">
        <w:t>, Rus oraz Edward.</w:t>
      </w:r>
    </w:p>
    <w:p w14:paraId="7F32866A" w14:textId="77777777" w:rsidR="00B94F54" w:rsidRPr="00B17F1F" w:rsidRDefault="00B94F54" w:rsidP="00B94F54">
      <w:pPr>
        <w:pStyle w:val="Nagwek4"/>
      </w:pPr>
      <w:r w:rsidRPr="00B17F1F">
        <w:lastRenderedPageBreak/>
        <w:t xml:space="preserve">W krajobrazie występują ciągi </w:t>
      </w:r>
      <w:proofErr w:type="spellStart"/>
      <w:r w:rsidRPr="00B17F1F">
        <w:t>zadrzewień</w:t>
      </w:r>
      <w:proofErr w:type="spellEnd"/>
      <w:r w:rsidRPr="00B17F1F">
        <w:t xml:space="preserve"> i </w:t>
      </w:r>
      <w:proofErr w:type="spellStart"/>
      <w:r w:rsidRPr="00B17F1F">
        <w:t>zakrzewień</w:t>
      </w:r>
      <w:proofErr w:type="spellEnd"/>
      <w:r w:rsidRPr="00B17F1F">
        <w:t xml:space="preserve"> przydrożnych i śródpolnych tworząc zakomponowany układ. Nasadzenia drzew pochodzą z XIX wieku i sprzed 1939 roku, są to głównie robinie akacjowe, lipy i jesiony. Wyróżniające się w</w:t>
      </w:r>
      <w:r w:rsidR="00701822">
        <w:t xml:space="preserve"> </w:t>
      </w:r>
      <w:r w:rsidRPr="00B17F1F">
        <w:t>krajobrazie aleje to:</w:t>
      </w:r>
    </w:p>
    <w:p w14:paraId="505B8B51" w14:textId="77777777" w:rsidR="00B94F54" w:rsidRPr="00B17F1F" w:rsidRDefault="00B94F54" w:rsidP="00B94F54">
      <w:pPr>
        <w:pStyle w:val="Nagwek5"/>
      </w:pPr>
      <w:r w:rsidRPr="00B17F1F">
        <w:t xml:space="preserve">aleja kasztanowców tzw. „Droga Karolowa” od rezydencji do kościoła – mauzoleum, </w:t>
      </w:r>
    </w:p>
    <w:p w14:paraId="62FC712C" w14:textId="77777777" w:rsidR="00B94F54" w:rsidRPr="00B17F1F" w:rsidRDefault="00B94F54" w:rsidP="00B94F54">
      <w:pPr>
        <w:pStyle w:val="Nagwek5"/>
      </w:pPr>
      <w:r w:rsidRPr="00B17F1F">
        <w:t xml:space="preserve">aleja robinii akacjowych i lip z folwarku Rogalin do zespołu pałacowego, </w:t>
      </w:r>
    </w:p>
    <w:p w14:paraId="098EA185" w14:textId="77777777" w:rsidR="00B94F54" w:rsidRPr="00B17F1F" w:rsidRDefault="00B94F54" w:rsidP="00B94F54">
      <w:pPr>
        <w:pStyle w:val="Nagwek5"/>
      </w:pPr>
      <w:r w:rsidRPr="00B17F1F">
        <w:t xml:space="preserve">aleja kasztanowców, lip, robinii akacjowych i jesionów tzw. „Droga Poznańska” – obecnie ul. Poznańska i Rogalińska, </w:t>
      </w:r>
    </w:p>
    <w:p w14:paraId="3FD71A72" w14:textId="77777777" w:rsidR="00B94F54" w:rsidRPr="00B17F1F" w:rsidRDefault="00B94F54" w:rsidP="00B94F54">
      <w:pPr>
        <w:pStyle w:val="Nagwek5"/>
      </w:pPr>
      <w:r w:rsidRPr="00B17F1F">
        <w:t xml:space="preserve">aleja jesionowa tzw. „Edzia Droga” prowadząca do Rogalina Hub, </w:t>
      </w:r>
    </w:p>
    <w:p w14:paraId="3A1E6AEB" w14:textId="77777777" w:rsidR="00B94F54" w:rsidRPr="00B17F1F" w:rsidRDefault="00B94F54" w:rsidP="00B94F54">
      <w:pPr>
        <w:pStyle w:val="Nagwek5"/>
      </w:pPr>
      <w:r w:rsidRPr="00B17F1F">
        <w:t>aleja klonów, robinii akacjow</w:t>
      </w:r>
      <w:r w:rsidR="00FB339F">
        <w:t>ych</w:t>
      </w:r>
      <w:r w:rsidRPr="00B17F1F">
        <w:t xml:space="preserve"> i sosen tzw. „Aleja Podleśna”</w:t>
      </w:r>
      <w:r w:rsidR="00FB339F">
        <w:t>.</w:t>
      </w:r>
    </w:p>
    <w:p w14:paraId="3BF89B9A" w14:textId="77777777" w:rsidR="00BB232B" w:rsidRPr="00B17F1F" w:rsidRDefault="00B94F54" w:rsidP="00B94F54">
      <w:pPr>
        <w:pStyle w:val="Nagwek4"/>
      </w:pPr>
      <w:r w:rsidRPr="00B17F1F">
        <w:t>Integralną częścią rezydencji w Rogalinie, ufundowanej przez Kazimierza Raczyńskiego w latach 70</w:t>
      </w:r>
      <w:r w:rsidR="00FB339F">
        <w:t>.</w:t>
      </w:r>
      <w:r w:rsidRPr="00B17F1F">
        <w:t xml:space="preserve"> XVIII w</w:t>
      </w:r>
      <w:r w:rsidR="00FB339F">
        <w:t>ieku</w:t>
      </w:r>
      <w:r w:rsidRPr="00B17F1F">
        <w:t xml:space="preserve"> jest założenie ogrodowo-parkowe. Bezpośrednio do pałacu od strony zachodniej przylega ogród rokokowy, stanowiący kompozycyjne dopełnienie barokowego w swej genezie założenia </w:t>
      </w:r>
      <w:proofErr w:type="spellStart"/>
      <w:r w:rsidRPr="00B17F1F">
        <w:rPr>
          <w:i/>
        </w:rPr>
        <w:t>entre</w:t>
      </w:r>
      <w:proofErr w:type="spellEnd"/>
      <w:r w:rsidRPr="00B17F1F">
        <w:rPr>
          <w:i/>
        </w:rPr>
        <w:t xml:space="preserve"> </w:t>
      </w:r>
      <w:proofErr w:type="spellStart"/>
      <w:r w:rsidRPr="00B17F1F">
        <w:rPr>
          <w:i/>
        </w:rPr>
        <w:t>cour</w:t>
      </w:r>
      <w:proofErr w:type="spellEnd"/>
      <w:r w:rsidRPr="00B17F1F">
        <w:rPr>
          <w:i/>
        </w:rPr>
        <w:t xml:space="preserve"> et </w:t>
      </w:r>
      <w:proofErr w:type="spellStart"/>
      <w:r w:rsidRPr="00B17F1F">
        <w:rPr>
          <w:i/>
        </w:rPr>
        <w:t>jardin</w:t>
      </w:r>
      <w:proofErr w:type="spellEnd"/>
      <w:r w:rsidRPr="00B17F1F">
        <w:t xml:space="preserve"> (między dziedzińcem a ogrodem). Parter ze strzyżonymi stożkowo tujami</w:t>
      </w:r>
      <w:r w:rsidR="00FB339F" w:rsidRPr="00FB339F">
        <w:t xml:space="preserve"> </w:t>
      </w:r>
      <w:r w:rsidR="00FB339F" w:rsidRPr="00B17F1F">
        <w:t>jest</w:t>
      </w:r>
      <w:r w:rsidRPr="00B17F1F">
        <w:t xml:space="preserve"> ujęty szpalerami kształtowanych początkowo w kule lip. Na zachodnim skraju ogród zamyka kopiec zwany Parnasem, z którego rozciągał się niegdyś, zasłonięty obecnie przez wysokie drzewa, widok na nadwarciańskie łąki. Ramy ogrodu wytyczają strzyżone szpalery grabowe, wewnątrz których na wysokości Parnasu znajdują się owalne gabinety. Akcentami uzupełniającymi kompozycję ogrodu są kamienne wazony i rokokowe posągi mitologicznych bóstw. W późniejszym okresie dawny zwierzyniec (ogrodzony obszar leśny, gdzie utrzymywano zwierzynę łowną), przylegający do rezydencji od strony południowej i zachodniej, zaczęto przekształcać w park o charakterze krajobrazowo-sentymentalnym</w:t>
      </w:r>
      <w:r w:rsidRPr="00B17F1F">
        <w:rPr>
          <w:rStyle w:val="Odwoanieprzypisudolnego"/>
        </w:rPr>
        <w:footnoteReference w:id="3"/>
      </w:r>
      <w:r w:rsidRPr="00B17F1F">
        <w:t xml:space="preserve">. W zachodniej części parku rosną okazałe dęby szypułkowe, na terenie ogrodu i parku znajdują się liczne aleje, </w:t>
      </w:r>
      <w:r w:rsidR="00FB339F" w:rsidRPr="00B17F1F">
        <w:t xml:space="preserve">są </w:t>
      </w:r>
      <w:r w:rsidRPr="00B17F1F">
        <w:t>zlokalizowane tu dwa punkty widokowe na łęgi nadwarciańskie. Po stronie wschodniej pałacu znajduje się prostokątny gazon z dwoma alejami, prowadzącymi od bramy wejściowej do pałacu.</w:t>
      </w:r>
    </w:p>
    <w:p w14:paraId="4B7641CE" w14:textId="77777777" w:rsidR="00E23384" w:rsidRPr="00B17F1F" w:rsidRDefault="00E23384" w:rsidP="00E45A3B">
      <w:pPr>
        <w:pStyle w:val="Nagwek3"/>
      </w:pPr>
      <w:r w:rsidRPr="00B17F1F">
        <w:t>Walory kulturowe krajobrazu</w:t>
      </w:r>
    </w:p>
    <w:p w14:paraId="12C75408" w14:textId="77777777" w:rsidR="00B94F54" w:rsidRPr="00B17F1F" w:rsidRDefault="00B17F1F" w:rsidP="00B94F54">
      <w:pPr>
        <w:pStyle w:val="Nagwek4"/>
      </w:pPr>
      <w:r w:rsidRPr="00B17F1F">
        <w:t>O</w:t>
      </w:r>
      <w:r w:rsidR="00B94F54" w:rsidRPr="00B17F1F">
        <w:t xml:space="preserve">biekty </w:t>
      </w:r>
      <w:r w:rsidRPr="00B17F1F">
        <w:t>wpisane do rejestru zabytków nieruchomych</w:t>
      </w:r>
      <w:r w:rsidR="00EF263C">
        <w:rPr>
          <w:rStyle w:val="Odwoanieprzypisudolnego"/>
        </w:rPr>
        <w:footnoteReference w:id="4"/>
      </w:r>
      <w:r w:rsidR="00B94F54" w:rsidRPr="00B17F1F">
        <w:t>:</w:t>
      </w:r>
    </w:p>
    <w:p w14:paraId="03EF625E" w14:textId="77777777" w:rsidR="00B17F1F" w:rsidRDefault="00B17F1F" w:rsidP="00B17F1F">
      <w:pPr>
        <w:pStyle w:val="Nagwek5"/>
      </w:pPr>
      <w:r w:rsidRPr="00B17F1F">
        <w:t>historyczny układ przestrzenny majątku ziemskiego Rogalin, XVIII</w:t>
      </w:r>
      <w:r w:rsidR="007507FD">
        <w:t>–</w:t>
      </w:r>
      <w:r w:rsidR="00EF263C">
        <w:t>XX wiek</w:t>
      </w:r>
      <w:r w:rsidRPr="00B17F1F">
        <w:t>:</w:t>
      </w:r>
    </w:p>
    <w:p w14:paraId="119D711D" w14:textId="77777777" w:rsidR="00B17F1F" w:rsidRDefault="00B17F1F" w:rsidP="00B17F1F">
      <w:pPr>
        <w:pStyle w:val="Akapitzlist"/>
      </w:pPr>
      <w:r>
        <w:t>tereny zieleni zakomponowanej z układem użytków rolnych, układem drożnym oraz łąkami i pastwiskami w dolinie Warty, tzw. „Łęgi Rogalińskie”,</w:t>
      </w:r>
    </w:p>
    <w:p w14:paraId="60092B84" w14:textId="77777777" w:rsidR="00B17F1F" w:rsidRDefault="00B17F1F" w:rsidP="00B17F1F">
      <w:pPr>
        <w:pStyle w:val="Akapitzlist"/>
      </w:pPr>
      <w:r w:rsidRPr="00B17F1F">
        <w:t>zabudowania folwarku Rogalin, ul. Nowa 3:</w:t>
      </w:r>
    </w:p>
    <w:p w14:paraId="5AD759D1" w14:textId="77777777" w:rsidR="00B17F1F" w:rsidRDefault="00EF263C" w:rsidP="00B17F1F">
      <w:pPr>
        <w:pStyle w:val="akapitzkropk"/>
      </w:pPr>
      <w:r>
        <w:t>spichrz, 2 połowa</w:t>
      </w:r>
      <w:r w:rsidR="00B17F1F">
        <w:t xml:space="preserve"> XIX</w:t>
      </w:r>
      <w:r w:rsidR="00330FB5">
        <w:t xml:space="preserve"> w</w:t>
      </w:r>
      <w:r>
        <w:t>ieku</w:t>
      </w:r>
      <w:r w:rsidR="00B17F1F">
        <w:t xml:space="preserve">, 1926 </w:t>
      </w:r>
      <w:r>
        <w:t>rok</w:t>
      </w:r>
      <w:r w:rsidR="00330FB5">
        <w:t>,</w:t>
      </w:r>
    </w:p>
    <w:p w14:paraId="129D923A" w14:textId="77777777" w:rsidR="00B17F1F" w:rsidRDefault="00B17F1F" w:rsidP="00B17F1F">
      <w:pPr>
        <w:pStyle w:val="akapitzkropk"/>
      </w:pPr>
      <w:r>
        <w:t xml:space="preserve">obora, 1901 </w:t>
      </w:r>
      <w:r w:rsidR="00EF263C">
        <w:t>rok</w:t>
      </w:r>
      <w:r w:rsidR="00330FB5">
        <w:t>,</w:t>
      </w:r>
    </w:p>
    <w:p w14:paraId="41FF72BE" w14:textId="77777777" w:rsidR="00B17F1F" w:rsidRDefault="00B17F1F" w:rsidP="00B17F1F">
      <w:pPr>
        <w:pStyle w:val="akapitzkropk"/>
      </w:pPr>
      <w:r>
        <w:t xml:space="preserve">obora, 1899 </w:t>
      </w:r>
      <w:r w:rsidR="00EF263C">
        <w:t>rok</w:t>
      </w:r>
      <w:r w:rsidR="00330FB5">
        <w:t>,</w:t>
      </w:r>
    </w:p>
    <w:p w14:paraId="7FE1BB49" w14:textId="77777777" w:rsidR="00B17F1F" w:rsidRDefault="00B17F1F" w:rsidP="00B17F1F">
      <w:pPr>
        <w:pStyle w:val="akapitzkropk"/>
      </w:pPr>
      <w:r>
        <w:t xml:space="preserve">kuźnia ze </w:t>
      </w:r>
      <w:proofErr w:type="spellStart"/>
      <w:r>
        <w:t>stelmacharnią</w:t>
      </w:r>
      <w:proofErr w:type="spellEnd"/>
      <w:r>
        <w:t xml:space="preserve">, 1905 </w:t>
      </w:r>
      <w:r w:rsidR="00330FB5">
        <w:t>r</w:t>
      </w:r>
      <w:r w:rsidR="00EF263C">
        <w:t>ok</w:t>
      </w:r>
      <w:r w:rsidR="00330FB5">
        <w:t>,</w:t>
      </w:r>
    </w:p>
    <w:p w14:paraId="11DADEAD" w14:textId="77777777" w:rsidR="00B17F1F" w:rsidRDefault="00B17F1F" w:rsidP="00B17F1F">
      <w:pPr>
        <w:pStyle w:val="akapitzkropk"/>
      </w:pPr>
      <w:r>
        <w:t xml:space="preserve">jałownik, 1918 </w:t>
      </w:r>
      <w:r w:rsidR="00EF263C">
        <w:t>rok</w:t>
      </w:r>
      <w:r w:rsidR="00330FB5">
        <w:t>,</w:t>
      </w:r>
    </w:p>
    <w:p w14:paraId="149D4FC4" w14:textId="77777777" w:rsidR="00B17F1F" w:rsidRDefault="00EF263C" w:rsidP="00B17F1F">
      <w:pPr>
        <w:pStyle w:val="akapitzkropk"/>
      </w:pPr>
      <w:r>
        <w:t>stodoła, koniec</w:t>
      </w:r>
      <w:r w:rsidR="00B17F1F">
        <w:t xml:space="preserve"> XIX </w:t>
      </w:r>
      <w:r>
        <w:t>wieku</w:t>
      </w:r>
      <w:r w:rsidR="00330FB5">
        <w:t>,</w:t>
      </w:r>
    </w:p>
    <w:p w14:paraId="7209DF87" w14:textId="77777777" w:rsidR="00B17F1F" w:rsidRDefault="00B17F1F" w:rsidP="00B17F1F">
      <w:pPr>
        <w:pStyle w:val="akapitzkropk"/>
      </w:pPr>
      <w:r>
        <w:t>dom dwurodzinny, 1825</w:t>
      </w:r>
      <w:r w:rsidR="00330FB5">
        <w:t xml:space="preserve"> r</w:t>
      </w:r>
      <w:r w:rsidR="00EF263C">
        <w:t>ok</w:t>
      </w:r>
      <w:r w:rsidR="00330FB5">
        <w:t>,</w:t>
      </w:r>
      <w:r>
        <w:t xml:space="preserve"> </w:t>
      </w:r>
    </w:p>
    <w:p w14:paraId="7FD12943" w14:textId="77777777" w:rsidR="00B17F1F" w:rsidRDefault="00B17F1F" w:rsidP="00B17F1F">
      <w:pPr>
        <w:pStyle w:val="akapitzkropk"/>
      </w:pPr>
      <w:r>
        <w:t>rządcówka, 2 poł</w:t>
      </w:r>
      <w:r w:rsidR="00EF263C">
        <w:t>owa</w:t>
      </w:r>
      <w:r>
        <w:t xml:space="preserve"> XIX</w:t>
      </w:r>
      <w:r w:rsidR="00330FB5">
        <w:t xml:space="preserve"> w</w:t>
      </w:r>
      <w:r w:rsidR="00EF263C">
        <w:t>ieku</w:t>
      </w:r>
      <w:r>
        <w:t>, 1928</w:t>
      </w:r>
      <w:r w:rsidR="00EF263C">
        <w:t xml:space="preserve"> rok</w:t>
      </w:r>
      <w:r w:rsidR="00330FB5">
        <w:t>,</w:t>
      </w:r>
    </w:p>
    <w:p w14:paraId="1628ECD9" w14:textId="77777777" w:rsidR="00330FB5" w:rsidRDefault="00330FB5" w:rsidP="00330FB5">
      <w:pPr>
        <w:pStyle w:val="Akapitzlist"/>
      </w:pPr>
      <w:r>
        <w:t>gorzelnia majątkowa</w:t>
      </w:r>
      <w:r w:rsidR="00EF263C">
        <w:t>, koniec</w:t>
      </w:r>
      <w:r>
        <w:t xml:space="preserve"> XIX w</w:t>
      </w:r>
      <w:r w:rsidR="00EF263C">
        <w:t>ieku</w:t>
      </w:r>
      <w:r>
        <w:t>,</w:t>
      </w:r>
    </w:p>
    <w:p w14:paraId="3B12FDE6" w14:textId="77777777" w:rsidR="00330FB5" w:rsidRDefault="00330FB5" w:rsidP="00330FB5">
      <w:pPr>
        <w:pStyle w:val="Akapitzlist"/>
      </w:pPr>
      <w:r>
        <w:t>zabudowania folwarku pomocniczego Podlesie, 2 poł</w:t>
      </w:r>
      <w:r w:rsidR="00EF263C">
        <w:t>owa</w:t>
      </w:r>
      <w:r>
        <w:t xml:space="preserve"> XIX w</w:t>
      </w:r>
      <w:r w:rsidR="00EF263C">
        <w:t>ieku</w:t>
      </w:r>
      <w:r>
        <w:t>:</w:t>
      </w:r>
    </w:p>
    <w:p w14:paraId="62A33BD1" w14:textId="77777777" w:rsidR="00330FB5" w:rsidRDefault="00330FB5" w:rsidP="00330FB5">
      <w:pPr>
        <w:pStyle w:val="akapitzkropk"/>
      </w:pPr>
      <w:r>
        <w:lastRenderedPageBreak/>
        <w:t>dom,</w:t>
      </w:r>
    </w:p>
    <w:p w14:paraId="2B3AA3E8" w14:textId="77777777" w:rsidR="00330FB5" w:rsidRDefault="00330FB5" w:rsidP="00330FB5">
      <w:pPr>
        <w:pStyle w:val="akapitzkropk"/>
      </w:pPr>
      <w:r>
        <w:t>stodoła,</w:t>
      </w:r>
    </w:p>
    <w:p w14:paraId="03AED31A" w14:textId="77777777" w:rsidR="00330FB5" w:rsidRDefault="00330FB5" w:rsidP="00330FB5">
      <w:pPr>
        <w:pStyle w:val="akapitzkropk"/>
      </w:pPr>
      <w:proofErr w:type="spellStart"/>
      <w:r>
        <w:t>wolarnia</w:t>
      </w:r>
      <w:proofErr w:type="spellEnd"/>
      <w:r>
        <w:t>,</w:t>
      </w:r>
    </w:p>
    <w:p w14:paraId="64E53B6C" w14:textId="77777777" w:rsidR="005C5D30" w:rsidRPr="007B5522" w:rsidRDefault="005C5D30" w:rsidP="00B94F54">
      <w:pPr>
        <w:pStyle w:val="Nagwek5"/>
      </w:pPr>
      <w:r w:rsidRPr="007B5522">
        <w:t>zespół pałacowy:</w:t>
      </w:r>
    </w:p>
    <w:p w14:paraId="49259A2A" w14:textId="77777777" w:rsidR="007B5522" w:rsidRDefault="00B94F54" w:rsidP="007B5522">
      <w:pPr>
        <w:pStyle w:val="Akapitzlist"/>
      </w:pPr>
      <w:r w:rsidRPr="007B5522">
        <w:t>pałac z</w:t>
      </w:r>
      <w:r w:rsidR="00701822">
        <w:t xml:space="preserve"> </w:t>
      </w:r>
      <w:r w:rsidRPr="007B5522">
        <w:t xml:space="preserve">galeriami i oficynami, </w:t>
      </w:r>
      <w:r w:rsidR="007B5522" w:rsidRPr="007B5522">
        <w:t>1770</w:t>
      </w:r>
      <w:r w:rsidR="007507FD">
        <w:t>–</w:t>
      </w:r>
      <w:r w:rsidR="00EF263C">
        <w:t>1798 rok</w:t>
      </w:r>
      <w:r w:rsidR="007B5522" w:rsidRPr="007B5522">
        <w:t>,</w:t>
      </w:r>
    </w:p>
    <w:p w14:paraId="429827BB" w14:textId="77777777" w:rsidR="007B5522" w:rsidRDefault="007B5522" w:rsidP="007B5522">
      <w:pPr>
        <w:pStyle w:val="Akapitzlist"/>
      </w:pPr>
      <w:r>
        <w:t>drewutnia, ob</w:t>
      </w:r>
      <w:r w:rsidR="003C7DB7">
        <w:t>ecnie</w:t>
      </w:r>
      <w:r>
        <w:t xml:space="preserve"> magazyn muzealny, XIX</w:t>
      </w:r>
      <w:r w:rsidR="007507FD">
        <w:t>–</w:t>
      </w:r>
      <w:r w:rsidR="00EF263C">
        <w:t>XX wiek</w:t>
      </w:r>
      <w:r>
        <w:t>,</w:t>
      </w:r>
    </w:p>
    <w:p w14:paraId="62390F0B" w14:textId="77777777" w:rsidR="007B5522" w:rsidRDefault="007B5522" w:rsidP="007B5522">
      <w:pPr>
        <w:pStyle w:val="Akapitzlist"/>
      </w:pPr>
      <w:r>
        <w:t>stajnia, ob</w:t>
      </w:r>
      <w:r w:rsidR="003C7DB7">
        <w:t>ecnie</w:t>
      </w:r>
      <w:r>
        <w:t xml:space="preserve"> magazyn i mieszkania, XIX</w:t>
      </w:r>
      <w:r w:rsidR="007507FD">
        <w:t>–</w:t>
      </w:r>
      <w:r w:rsidR="00EF263C">
        <w:t>XX wiek</w:t>
      </w:r>
      <w:r>
        <w:t>,</w:t>
      </w:r>
    </w:p>
    <w:p w14:paraId="4202F83B" w14:textId="77777777" w:rsidR="007B5522" w:rsidRDefault="00EF263C" w:rsidP="007B5522">
      <w:pPr>
        <w:pStyle w:val="Akapitzlist"/>
      </w:pPr>
      <w:r>
        <w:t>wozownia, XIX wiek</w:t>
      </w:r>
      <w:r w:rsidR="007B5522">
        <w:t>,</w:t>
      </w:r>
    </w:p>
    <w:p w14:paraId="06F9C41B" w14:textId="77777777" w:rsidR="007B5522" w:rsidRDefault="00EF263C" w:rsidP="007B5522">
      <w:pPr>
        <w:pStyle w:val="Akapitzlist"/>
      </w:pPr>
      <w:r>
        <w:t>czworak, początek</w:t>
      </w:r>
      <w:r w:rsidR="007B5522">
        <w:t xml:space="preserve"> XIX w</w:t>
      </w:r>
      <w:r>
        <w:t>ieku, XX wiek</w:t>
      </w:r>
      <w:r w:rsidR="007B5522">
        <w:t>,</w:t>
      </w:r>
    </w:p>
    <w:p w14:paraId="36E4FD07" w14:textId="77777777" w:rsidR="007B5522" w:rsidRDefault="007B5522" w:rsidP="007B5522">
      <w:pPr>
        <w:pStyle w:val="Akapitzlist"/>
      </w:pPr>
      <w:r>
        <w:t>czworak, ob</w:t>
      </w:r>
      <w:r w:rsidR="003C7DB7">
        <w:t>ecnie</w:t>
      </w:r>
      <w:r w:rsidR="00EF263C">
        <w:t xml:space="preserve"> hotel, początek</w:t>
      </w:r>
      <w:r>
        <w:t xml:space="preserve"> XIX w</w:t>
      </w:r>
      <w:r w:rsidR="00EF263C">
        <w:t>ieku</w:t>
      </w:r>
      <w:r>
        <w:t>, XX w</w:t>
      </w:r>
      <w:r w:rsidR="00EF263C">
        <w:t>iek</w:t>
      </w:r>
      <w:r>
        <w:t>,</w:t>
      </w:r>
    </w:p>
    <w:p w14:paraId="09CBB862" w14:textId="77777777" w:rsidR="007B5522" w:rsidRDefault="00EF263C" w:rsidP="007B5522">
      <w:pPr>
        <w:pStyle w:val="Akapitzlist"/>
      </w:pPr>
      <w:r>
        <w:t>park z ogrodem angielskim, 4 ćwierćwiecze</w:t>
      </w:r>
      <w:r w:rsidR="007B5522">
        <w:t xml:space="preserve"> XVIII w</w:t>
      </w:r>
      <w:r>
        <w:t>ieku</w:t>
      </w:r>
      <w:r w:rsidR="007B5522">
        <w:t>, 1820</w:t>
      </w:r>
      <w:r w:rsidR="007507FD">
        <w:t>–</w:t>
      </w:r>
      <w:r w:rsidR="007B5522">
        <w:t>1840 r</w:t>
      </w:r>
      <w:r>
        <w:t>ok</w:t>
      </w:r>
      <w:r w:rsidR="007B5522">
        <w:t>:</w:t>
      </w:r>
    </w:p>
    <w:p w14:paraId="676D3BF9" w14:textId="77777777" w:rsidR="007B5522" w:rsidRDefault="00EF263C" w:rsidP="007B5522">
      <w:pPr>
        <w:pStyle w:val="akapitzkropk"/>
      </w:pPr>
      <w:r>
        <w:t>dęby w parku i lesie,</w:t>
      </w:r>
    </w:p>
    <w:p w14:paraId="64A2BE62" w14:textId="77777777" w:rsidR="007B5522" w:rsidRDefault="007B5522" w:rsidP="007B5522">
      <w:pPr>
        <w:pStyle w:val="Akapitzlist"/>
      </w:pPr>
      <w:r>
        <w:t>kaplica – mauzoleum, ob</w:t>
      </w:r>
      <w:r w:rsidR="003C7DB7">
        <w:t>ecnie</w:t>
      </w:r>
      <w:r>
        <w:t xml:space="preserve"> kościół par. pw. św. Marcelina,</w:t>
      </w:r>
      <w:r w:rsidR="003C7DB7">
        <w:t xml:space="preserve"> </w:t>
      </w:r>
      <w:r>
        <w:t>1820 r</w:t>
      </w:r>
      <w:r w:rsidR="00EF263C">
        <w:t>ok</w:t>
      </w:r>
      <w:r>
        <w:t>,</w:t>
      </w:r>
    </w:p>
    <w:p w14:paraId="526EAA44" w14:textId="77777777" w:rsidR="007B5522" w:rsidRPr="007B5522" w:rsidRDefault="007B5522" w:rsidP="007B5522">
      <w:pPr>
        <w:pStyle w:val="Akapitzlist"/>
      </w:pPr>
      <w:r>
        <w:t xml:space="preserve">dzwonnica, </w:t>
      </w:r>
      <w:proofErr w:type="spellStart"/>
      <w:r>
        <w:t>dr</w:t>
      </w:r>
      <w:r w:rsidR="00EF263C">
        <w:t>ewn</w:t>
      </w:r>
      <w:proofErr w:type="spellEnd"/>
      <w:r w:rsidR="00EF263C">
        <w:t>., połowa</w:t>
      </w:r>
      <w:r>
        <w:t xml:space="preserve"> XIX w</w:t>
      </w:r>
      <w:r w:rsidR="00EF263C">
        <w:t>ieku</w:t>
      </w:r>
      <w:r>
        <w:t>.</w:t>
      </w:r>
    </w:p>
    <w:p w14:paraId="7A86C56C" w14:textId="77777777" w:rsidR="00B94F54" w:rsidRPr="0054500F" w:rsidRDefault="0054500F" w:rsidP="0054500F">
      <w:pPr>
        <w:pStyle w:val="Nagwek4"/>
      </w:pPr>
      <w:r w:rsidRPr="0054500F">
        <w:t>Obiekty/obszary wartościowe krajobrazowo, wpływające na kompozycję i charakter przestrzeni, wyróżniające się w krajobrazie</w:t>
      </w:r>
      <w:r w:rsidR="00B94F54" w:rsidRPr="0054500F">
        <w:t>:</w:t>
      </w:r>
    </w:p>
    <w:p w14:paraId="1F50AE75" w14:textId="77777777" w:rsidR="0054500F" w:rsidRPr="0054500F" w:rsidRDefault="0054500F" w:rsidP="00B94F54">
      <w:pPr>
        <w:pStyle w:val="Nagwek5"/>
      </w:pPr>
      <w:r w:rsidRPr="0054500F">
        <w:t>p</w:t>
      </w:r>
      <w:r w:rsidR="00B94F54" w:rsidRPr="0054500F">
        <w:t xml:space="preserve">ałac </w:t>
      </w:r>
    </w:p>
    <w:p w14:paraId="75417978" w14:textId="77777777" w:rsidR="00B94F54" w:rsidRPr="00FA0EA5" w:rsidRDefault="0054500F" w:rsidP="0054500F">
      <w:pPr>
        <w:pStyle w:val="Nagwek5"/>
        <w:numPr>
          <w:ilvl w:val="0"/>
          <w:numId w:val="0"/>
        </w:numPr>
        <w:ind w:left="1701"/>
      </w:pPr>
      <w:r w:rsidRPr="0054500F">
        <w:t>P</w:t>
      </w:r>
      <w:r w:rsidR="00B94F54" w:rsidRPr="0054500F">
        <w:t xml:space="preserve">osiada cechy późnobarokowe, rokokowe i klasycystyczne, stanowi część założenia, które przetrwało w pierwotnej formie do dziś, z niewielkimi zmianami wprowadzonymi przez kolejnych właścicieli. Obiekt </w:t>
      </w:r>
      <w:r w:rsidR="007507FD">
        <w:t>został wzniesiony w latach 1770–</w:t>
      </w:r>
      <w:r w:rsidR="00B94F54" w:rsidRPr="0054500F">
        <w:t>1776 jako rodowa siedziba Kazimierza Raczyńskiego. To</w:t>
      </w:r>
      <w:r w:rsidR="00701822">
        <w:t xml:space="preserve"> </w:t>
      </w:r>
      <w:r w:rsidR="00B94F54" w:rsidRPr="0054500F">
        <w:t>budynek murowany z cegły, otynkowany. Jego główny korpus został zbudowany na bazie prostokąta i jest dwukondygnacyjny od strony dziedzińca i</w:t>
      </w:r>
      <w:r w:rsidR="00701822">
        <w:t xml:space="preserve"> </w:t>
      </w:r>
      <w:r w:rsidR="00B94F54" w:rsidRPr="0054500F">
        <w:t xml:space="preserve">trójkondygnacyjny od ogrodu. Elewacje frontowa i </w:t>
      </w:r>
      <w:r w:rsidR="00B94F54" w:rsidRPr="00903C9E">
        <w:t xml:space="preserve">ogrodowa są siedemnastoosiowe, akcentowane trójosiowymi, bocznymi pseudo ryzalitami. Główny korpus jest połączony półkolistymi galeriami z dwoma oficynami bocznymi, zbudowanymi na rzucie prostokątów. Oficyny boczne są półtora kondygnacyjne (z wyjątkiem południowej, które ze względu na zróżnicowanie wysokości terenu jest dwukondygnacyjna od strony parku). Obiekt </w:t>
      </w:r>
      <w:r w:rsidR="00B62DDB" w:rsidRPr="00903C9E">
        <w:t xml:space="preserve">jest </w:t>
      </w:r>
      <w:r w:rsidR="00B94F54" w:rsidRPr="00903C9E">
        <w:t xml:space="preserve">przykryty dachem </w:t>
      </w:r>
      <w:r w:rsidR="00B94F54" w:rsidRPr="00FA0EA5">
        <w:t>czterospadowym, pokrytym dachówką ceramiczną.</w:t>
      </w:r>
    </w:p>
    <w:p w14:paraId="6BDDEEEC" w14:textId="77777777" w:rsidR="00FA0EA5" w:rsidRPr="00903C9E" w:rsidRDefault="00FA0EA5" w:rsidP="00FA0EA5">
      <w:pPr>
        <w:pStyle w:val="Nagwek5"/>
        <w:numPr>
          <w:ilvl w:val="0"/>
          <w:numId w:val="0"/>
        </w:numPr>
        <w:ind w:left="1701"/>
      </w:pPr>
      <w:r w:rsidRPr="00FA0EA5">
        <w:t>Pałac w Rogalinie w 1949 roku stał się oddziałem Muzeum Narodowego w Poznaniu.</w:t>
      </w:r>
    </w:p>
    <w:p w14:paraId="3C23B72A" w14:textId="77777777" w:rsidR="0054500F" w:rsidRPr="00903C9E" w:rsidRDefault="0054500F" w:rsidP="00B94F54">
      <w:pPr>
        <w:pStyle w:val="Nagwek5"/>
      </w:pPr>
      <w:r w:rsidRPr="00903C9E">
        <w:t>g</w:t>
      </w:r>
      <w:r w:rsidR="00B94F54" w:rsidRPr="00903C9E">
        <w:t>aleria obrazów – łącząca s</w:t>
      </w:r>
      <w:r w:rsidRPr="00903C9E">
        <w:t>ię z oficyną południową pałacu</w:t>
      </w:r>
    </w:p>
    <w:p w14:paraId="4136A198" w14:textId="77777777" w:rsidR="00B94F54" w:rsidRPr="0054500F" w:rsidRDefault="0054500F" w:rsidP="0054500F">
      <w:pPr>
        <w:pStyle w:val="Nagwek5"/>
        <w:numPr>
          <w:ilvl w:val="0"/>
          <w:numId w:val="0"/>
        </w:numPr>
        <w:ind w:left="1701"/>
      </w:pPr>
      <w:r w:rsidRPr="0054500F">
        <w:t>W</w:t>
      </w:r>
      <w:r w:rsidR="00B94F54" w:rsidRPr="0054500F">
        <w:t>zniesiona w</w:t>
      </w:r>
      <w:r w:rsidR="00701822">
        <w:t xml:space="preserve"> </w:t>
      </w:r>
      <w:r w:rsidR="00B94F54" w:rsidRPr="0054500F">
        <w:t>1910</w:t>
      </w:r>
      <w:r w:rsidR="00701822">
        <w:t xml:space="preserve"> </w:t>
      </w:r>
      <w:r w:rsidR="00B94F54" w:rsidRPr="0054500F">
        <w:t>roku w</w:t>
      </w:r>
      <w:r w:rsidRPr="0054500F">
        <w:t>edłu</w:t>
      </w:r>
      <w:r w:rsidR="00B94F54" w:rsidRPr="0054500F">
        <w:t>g modernistycznego projektu w stylu sakralnym, podkreślającym jej charakter „świątyni sztuki”. Jest to obiekt murowany, otynkowany, przykryty szklanym dachem ze stalową konstrukcją z fabryki H.</w:t>
      </w:r>
      <w:r w:rsidR="00701822">
        <w:t xml:space="preserve"> </w:t>
      </w:r>
      <w:r w:rsidR="00B94F54" w:rsidRPr="0054500F">
        <w:t>Cegielskiego. Spośród około 300 dzieł sztuki zachowanych z przedwojennej kolekcji współczesnego malarstwa obecnie w galerii znajduje się 250.</w:t>
      </w:r>
    </w:p>
    <w:p w14:paraId="67E22E2A" w14:textId="77777777" w:rsidR="0054500F" w:rsidRPr="0054500F" w:rsidRDefault="0054500F" w:rsidP="00B94F54">
      <w:pPr>
        <w:pStyle w:val="Nagwek5"/>
      </w:pPr>
      <w:r w:rsidRPr="0054500F">
        <w:t>drewutnia</w:t>
      </w:r>
    </w:p>
    <w:p w14:paraId="6B11FB50" w14:textId="77777777" w:rsidR="00B94F54" w:rsidRPr="0054500F" w:rsidRDefault="00B62DDB" w:rsidP="0054500F">
      <w:pPr>
        <w:pStyle w:val="Nagwek5"/>
        <w:numPr>
          <w:ilvl w:val="0"/>
          <w:numId w:val="0"/>
        </w:numPr>
        <w:ind w:left="1701"/>
      </w:pPr>
      <w:r>
        <w:t>Jest z</w:t>
      </w:r>
      <w:r w:rsidR="00B94F54" w:rsidRPr="0054500F">
        <w:t>lokalizowana przy oficynie północnej, po północnej stronie dziedzińca pałacowego. Została wzniesiona w 1820 roku. Jest to obiekt zbudowany na planie prostokąta, jednokondygnacyjny, murowany, otynkowany. Podziały i wystrój elewacji nawiązują do wyrazu architektonicznego pałacu. Obecnie mieści magazyn muzealny.</w:t>
      </w:r>
    </w:p>
    <w:p w14:paraId="2BE32825" w14:textId="77777777" w:rsidR="0054500F" w:rsidRPr="0054500F" w:rsidRDefault="0054500F" w:rsidP="00B94F54">
      <w:pPr>
        <w:pStyle w:val="Nagwek5"/>
      </w:pPr>
      <w:r w:rsidRPr="0054500F">
        <w:t>p</w:t>
      </w:r>
      <w:r w:rsidR="00B94F54" w:rsidRPr="0054500F">
        <w:t>owozownia i stajnia</w:t>
      </w:r>
    </w:p>
    <w:p w14:paraId="4487E57D" w14:textId="77777777" w:rsidR="00B94F54" w:rsidRPr="00566091" w:rsidRDefault="0054500F" w:rsidP="0054500F">
      <w:pPr>
        <w:pStyle w:val="Nagwek5"/>
        <w:numPr>
          <w:ilvl w:val="0"/>
          <w:numId w:val="0"/>
        </w:numPr>
        <w:ind w:left="1701"/>
      </w:pPr>
      <w:r w:rsidRPr="00566091">
        <w:t>D</w:t>
      </w:r>
      <w:r w:rsidR="00B94F54" w:rsidRPr="00566091">
        <w:t>o ważnych elementów rezydencji Raczyńskich w</w:t>
      </w:r>
      <w:r w:rsidR="00121435" w:rsidRPr="00566091">
        <w:t> </w:t>
      </w:r>
      <w:r w:rsidR="00B94F54" w:rsidRPr="00566091">
        <w:t>Rogalinie należą powozownia i znajdująca się po przeciwnej stronie dziedzińca pałacowego stajnia. Pierwotnie drewniane, a od 1801</w:t>
      </w:r>
      <w:r w:rsidR="00B62DDB">
        <w:t xml:space="preserve"> roku</w:t>
      </w:r>
      <w:r w:rsidR="00B94F54" w:rsidRPr="00566091">
        <w:t xml:space="preserve"> murowane budynki, </w:t>
      </w:r>
      <w:r w:rsidR="00B62DDB" w:rsidRPr="00566091">
        <w:t xml:space="preserve">zostały </w:t>
      </w:r>
      <w:r w:rsidR="00B94F54" w:rsidRPr="00566091">
        <w:t>wzniesione w 1776 r</w:t>
      </w:r>
      <w:r w:rsidR="00B62DDB">
        <w:t>oku</w:t>
      </w:r>
      <w:r w:rsidR="00B94F54" w:rsidRPr="00566091">
        <w:t xml:space="preserve">, czyli tuż po zakończeniu prac przy samym pałacu. Wynikało to nie tylko ze </w:t>
      </w:r>
      <w:r w:rsidR="00B94F54" w:rsidRPr="00566091">
        <w:lastRenderedPageBreak/>
        <w:t>względów użytkowych, ale też prestiżowych. Niemal do końca XVIII w</w:t>
      </w:r>
      <w:r w:rsidR="00B62DDB">
        <w:t>ieku</w:t>
      </w:r>
      <w:r w:rsidR="00B94F54" w:rsidRPr="00566091">
        <w:t xml:space="preserve"> paradne zaprzęgi, tj. specjalnie dobierane konie, ozdobne powozy oraz obsługa w odpowiednich strojach, stanowiły bowiem ważną część ceremoniału dworskiego i określały pozycję społeczną i zamożność właściciela. Stąd dbałość o architekturę tych gospodarczych budynków, włączonych w reprezentacyjną przestrzeń poprzedzającą pałac. Nie zapomniano przy tym o ich funkcjonalnym rozplanowaniu. Części środkowe nakryte dwuspadowymi dachami to jednoprzestrzenne wnętrza dla koni i odpowiednio powozów, a skrajne z</w:t>
      </w:r>
      <w:r w:rsidR="00121435" w:rsidRPr="00566091">
        <w:t> </w:t>
      </w:r>
      <w:r w:rsidR="00B94F54" w:rsidRPr="00566091">
        <w:t>czterospadowymi dachami – mieszkania dla obsługi i związaną ze stajnią masztarnię do przechowywania uprzęży, siodeł i wszelkiego sprzętu stajennego. Do stajni przylegała też nieduża, drewniana ujeżdżalnia, która spłonęła w</w:t>
      </w:r>
      <w:r w:rsidR="005F2583" w:rsidRPr="00566091">
        <w:t> </w:t>
      </w:r>
      <w:r w:rsidR="00E90D83">
        <w:t>połowie</w:t>
      </w:r>
      <w:r w:rsidR="00EF263C">
        <w:t xml:space="preserve"> </w:t>
      </w:r>
      <w:r w:rsidR="00B94F54" w:rsidRPr="00566091">
        <w:t>XIX w</w:t>
      </w:r>
      <w:r w:rsidR="00B62DDB">
        <w:t>ieku</w:t>
      </w:r>
      <w:r w:rsidR="00B94F54" w:rsidRPr="00566091">
        <w:t xml:space="preserve"> i nie została odbudowana</w:t>
      </w:r>
      <w:r w:rsidR="00AA3D50" w:rsidRPr="00566091">
        <w:rPr>
          <w:rStyle w:val="Odwoanieprzypisudolnego"/>
        </w:rPr>
        <w:footnoteReference w:id="5"/>
      </w:r>
      <w:r w:rsidR="00B94F54" w:rsidRPr="00566091">
        <w:t>.</w:t>
      </w:r>
    </w:p>
    <w:p w14:paraId="2C7BC248" w14:textId="77777777" w:rsidR="00566091" w:rsidRPr="00566091" w:rsidRDefault="00566091" w:rsidP="00B94F54">
      <w:pPr>
        <w:pStyle w:val="Nagwek5"/>
      </w:pPr>
      <w:r w:rsidRPr="00566091">
        <w:t>c</w:t>
      </w:r>
      <w:r w:rsidR="00B94F54" w:rsidRPr="00566091">
        <w:t xml:space="preserve">zworak północny i czworak południowy </w:t>
      </w:r>
    </w:p>
    <w:p w14:paraId="22D8FDC7" w14:textId="77777777" w:rsidR="00B94F54" w:rsidRPr="00566091" w:rsidRDefault="00B62DDB" w:rsidP="00566091">
      <w:pPr>
        <w:pStyle w:val="Nagwek5"/>
        <w:numPr>
          <w:ilvl w:val="0"/>
          <w:numId w:val="0"/>
        </w:numPr>
        <w:ind w:left="1701"/>
      </w:pPr>
      <w:r>
        <w:t>Są z</w:t>
      </w:r>
      <w:r w:rsidR="00B94F54" w:rsidRPr="00566091">
        <w:t>lokalizowane</w:t>
      </w:r>
      <w:r w:rsidR="00566091" w:rsidRPr="00566091">
        <w:t xml:space="preserve"> </w:t>
      </w:r>
      <w:r w:rsidR="00B94F54" w:rsidRPr="00566091">
        <w:t>przy dziedzińcu gospodarczym. Zostały zbudowane na początku XIX w</w:t>
      </w:r>
      <w:r>
        <w:t>ieku</w:t>
      </w:r>
      <w:r w:rsidR="00B94F54" w:rsidRPr="00566091">
        <w:t>. Są to obiekty murowane, otynkowane, przykryte dachami dwuspadowymi. Mieszczą odpowiednio hotel i</w:t>
      </w:r>
      <w:r w:rsidR="005F2583" w:rsidRPr="00566091">
        <w:t> </w:t>
      </w:r>
      <w:r w:rsidR="00B94F54" w:rsidRPr="00566091">
        <w:t>kasę biletową oraz mieszkania i restaurację.</w:t>
      </w:r>
    </w:p>
    <w:p w14:paraId="798C88EA" w14:textId="77777777" w:rsidR="00566091" w:rsidRPr="00566091" w:rsidRDefault="00566091" w:rsidP="00B94F54">
      <w:pPr>
        <w:pStyle w:val="Nagwek5"/>
      </w:pPr>
      <w:r w:rsidRPr="00566091">
        <w:t>g</w:t>
      </w:r>
      <w:r w:rsidR="00B94F54" w:rsidRPr="00566091">
        <w:t>orzelnia majątkowa</w:t>
      </w:r>
    </w:p>
    <w:p w14:paraId="1F6D801B" w14:textId="77777777" w:rsidR="00B94F54" w:rsidRPr="00566091" w:rsidRDefault="00B62DDB" w:rsidP="00566091">
      <w:pPr>
        <w:pStyle w:val="Nagwek5"/>
        <w:numPr>
          <w:ilvl w:val="0"/>
          <w:numId w:val="0"/>
        </w:numPr>
        <w:ind w:left="1701"/>
      </w:pPr>
      <w:r>
        <w:t>Jest z</w:t>
      </w:r>
      <w:r w:rsidR="00B94F54" w:rsidRPr="00566091">
        <w:t>lokalizowana w południowej części zespołu, za</w:t>
      </w:r>
      <w:r w:rsidR="00121435" w:rsidRPr="00566091">
        <w:t> </w:t>
      </w:r>
      <w:r w:rsidR="00B94F54" w:rsidRPr="00566091">
        <w:t>budynkiem wozowni. Została zbudowana w końcu XIX w</w:t>
      </w:r>
      <w:r>
        <w:t>ieku</w:t>
      </w:r>
      <w:r w:rsidR="00B94F54" w:rsidRPr="00566091">
        <w:t>. Obecnie nie jest użytkowana, ulega stopniowej degradacji.</w:t>
      </w:r>
    </w:p>
    <w:p w14:paraId="46D85277" w14:textId="77777777" w:rsidR="00566091" w:rsidRPr="00566091" w:rsidRDefault="00566091" w:rsidP="00B94F54">
      <w:pPr>
        <w:pStyle w:val="Nagwek5"/>
      </w:pPr>
      <w:r w:rsidRPr="00566091">
        <w:t>kaplica-mauzoleum</w:t>
      </w:r>
    </w:p>
    <w:p w14:paraId="73E08415" w14:textId="77777777" w:rsidR="00B94F54" w:rsidRPr="00566091" w:rsidRDefault="00566091" w:rsidP="00566091">
      <w:pPr>
        <w:pStyle w:val="Nagwek5"/>
        <w:numPr>
          <w:ilvl w:val="0"/>
          <w:numId w:val="0"/>
        </w:numPr>
        <w:ind w:left="1701"/>
      </w:pPr>
      <w:r w:rsidRPr="00566091">
        <w:t>Z</w:t>
      </w:r>
      <w:r w:rsidR="00B94F54" w:rsidRPr="00566091">
        <w:t>ostała wzniesiona na początku XIX w</w:t>
      </w:r>
      <w:r w:rsidR="00B62DDB">
        <w:t>ieku</w:t>
      </w:r>
      <w:r w:rsidR="00B94F54" w:rsidRPr="00566091">
        <w:t xml:space="preserve"> przez Edwarda Raczyńskiego, wnuka Kazimierza. Wzorem była rzymska świątynia w </w:t>
      </w:r>
      <w:proofErr w:type="spellStart"/>
      <w:r w:rsidR="00B94F54" w:rsidRPr="00566091">
        <w:t>Nimes</w:t>
      </w:r>
      <w:proofErr w:type="spellEnd"/>
      <w:r w:rsidR="00B94F54" w:rsidRPr="00566091">
        <w:t xml:space="preserve"> we Francji z I w</w:t>
      </w:r>
      <w:r w:rsidR="00301622">
        <w:t>ieku</w:t>
      </w:r>
      <w:r w:rsidR="00B94F54" w:rsidRPr="00566091">
        <w:t xml:space="preserve"> p.n.e. Fronton zdobią kolumny, a elewacje boczne półkolumny w</w:t>
      </w:r>
      <w:r w:rsidR="005F2583" w:rsidRPr="00566091">
        <w:t> </w:t>
      </w:r>
      <w:r w:rsidR="00B94F54" w:rsidRPr="00566091">
        <w:t>porządku korynckim. Obiekt jest dwukondygnacyjny, górna, klasycystyczna z</w:t>
      </w:r>
      <w:r w:rsidR="00701822">
        <w:t xml:space="preserve"> </w:t>
      </w:r>
      <w:r w:rsidR="00B94F54" w:rsidRPr="00566091">
        <w:t>ołtarzem z 1732 r</w:t>
      </w:r>
      <w:r w:rsidR="00B62DDB">
        <w:t>oku</w:t>
      </w:r>
      <w:r w:rsidR="00B94F54" w:rsidRPr="00566091">
        <w:t xml:space="preserve"> pełniła funkcję kaplicy pałacowej, dolna to mauzoleum rodu Raczyńskich z trzema sarkofagami oraz tablicami nagrobnymi na</w:t>
      </w:r>
      <w:r w:rsidR="00701822">
        <w:t xml:space="preserve"> </w:t>
      </w:r>
      <w:r w:rsidR="00B94F54" w:rsidRPr="00566091">
        <w:t xml:space="preserve">ścianach. </w:t>
      </w:r>
    </w:p>
    <w:p w14:paraId="07380634" w14:textId="77777777" w:rsidR="00B94F54" w:rsidRPr="00BC0A84" w:rsidRDefault="00B94F54" w:rsidP="00B94F54">
      <w:pPr>
        <w:pStyle w:val="Nagwek4"/>
      </w:pPr>
      <w:r w:rsidRPr="00BC0A84">
        <w:t>Z majątkiem ziemskim Rogalin powstałym po 1294 roku, a od 1766 roku do końca II wojny światowej będącym w posiadaniu rodziny Raczyński,</w:t>
      </w:r>
      <w:r w:rsidR="00B62DDB" w:rsidRPr="00B62DDB">
        <w:t xml:space="preserve"> </w:t>
      </w:r>
      <w:r w:rsidR="00B62DDB" w:rsidRPr="00BC0A84">
        <w:t>jest</w:t>
      </w:r>
      <w:r w:rsidRPr="00BC0A84">
        <w:t xml:space="preserve"> związana kultura rolna. Nadal prowadzona jest tu działalność rolnicza – produkcja roślinna, głównie uprawa zbóż, rzepaku i buraków cukrowych oraz produkcja zwierzęca – chów i</w:t>
      </w:r>
      <w:r w:rsidR="00701822">
        <w:t xml:space="preserve"> </w:t>
      </w:r>
      <w:r w:rsidRPr="00BC0A84">
        <w:t>hodowla owiec i koni. W Rogalinie owczarstwo stanowi tradycyjny element produkcji rolniczej. Hodowla i wypas owiec tworzą unikalny klimat miejsca oraz pomagają powstrzymać naturalną sukcesję roślin. Również hodowla koni i</w:t>
      </w:r>
      <w:r w:rsidR="00701822">
        <w:t xml:space="preserve"> </w:t>
      </w:r>
      <w:r w:rsidRPr="00BC0A84">
        <w:t>jeździectwo mają długą tradycję, są one nieodłącznym elementem krajobrazu Rogalina. Podtrzymywana od wieków tradycja rolnicza tworzy klimat tego krajobrazu, pomaga utrzymać jego historyczny – wiejski i rolniczy charakter.</w:t>
      </w:r>
    </w:p>
    <w:p w14:paraId="0B52B403" w14:textId="77777777" w:rsidR="007B5522" w:rsidRPr="00BC0A84" w:rsidRDefault="00BC0A84" w:rsidP="007B5522">
      <w:pPr>
        <w:pStyle w:val="Nagwek4"/>
      </w:pPr>
      <w:r w:rsidRPr="00BC0A84">
        <w:t xml:space="preserve">„Rogalin – </w:t>
      </w:r>
      <w:r w:rsidR="00807E46">
        <w:t>zespół pałacowo-parkowy z obszarem dawnego majątku ziemskiego</w:t>
      </w:r>
      <w:r w:rsidR="00E90D83">
        <w:t xml:space="preserve">” został </w:t>
      </w:r>
      <w:r w:rsidRPr="00BC0A84">
        <w:t>uznany przez Prezydenta Rzeczypospolitej Polskiej za pomnik historii</w:t>
      </w:r>
      <w:r w:rsidRPr="00BC0A84">
        <w:rPr>
          <w:vertAlign w:val="superscript"/>
        </w:rPr>
        <w:footnoteReference w:id="6"/>
      </w:r>
      <w:r w:rsidRPr="00BC0A84">
        <w:t>.</w:t>
      </w:r>
    </w:p>
    <w:p w14:paraId="7ED096A0" w14:textId="77777777" w:rsidR="006B0DF3" w:rsidRPr="00B6721D" w:rsidRDefault="00673AE3" w:rsidP="00B94F54">
      <w:pPr>
        <w:pStyle w:val="Nagwek4"/>
      </w:pPr>
      <w:r w:rsidRPr="00B6721D">
        <w:t xml:space="preserve">Krajobraz </w:t>
      </w:r>
      <w:r w:rsidR="00B94F54" w:rsidRPr="00B6721D">
        <w:t>jest częścią obszaru proponowanego do</w:t>
      </w:r>
      <w:r w:rsidR="00701822">
        <w:t xml:space="preserve"> </w:t>
      </w:r>
      <w:r w:rsidR="00B94F54" w:rsidRPr="00B6721D">
        <w:t>ustanowienia Rogalińskiego Parku Kulturowego</w:t>
      </w:r>
      <w:r w:rsidR="00DE001F">
        <w:t xml:space="preserve"> im. Raczyńskich</w:t>
      </w:r>
      <w:r w:rsidR="00B94F54" w:rsidRPr="00B6721D">
        <w:t>, ze względu na wysokie wartości kulturowe i historyczne związane z działalnością tego sławnego rodu</w:t>
      </w:r>
      <w:r w:rsidR="00AA3D50" w:rsidRPr="00B6721D">
        <w:rPr>
          <w:rStyle w:val="Odwoanieprzypisudolnego"/>
        </w:rPr>
        <w:footnoteReference w:id="7"/>
      </w:r>
      <w:r w:rsidR="00B94F54" w:rsidRPr="00B6721D">
        <w:t>.</w:t>
      </w:r>
    </w:p>
    <w:p w14:paraId="232F7987" w14:textId="77777777" w:rsidR="00E23384" w:rsidRPr="00051967" w:rsidRDefault="00E23384" w:rsidP="00DB33FF">
      <w:pPr>
        <w:pStyle w:val="Nagwek3"/>
      </w:pPr>
      <w:r w:rsidRPr="00051967">
        <w:lastRenderedPageBreak/>
        <w:t>Walory estetyczno-widokowe</w:t>
      </w:r>
    </w:p>
    <w:p w14:paraId="6F55FE31" w14:textId="77777777" w:rsidR="00051967" w:rsidRPr="00051967" w:rsidRDefault="00A527B1" w:rsidP="00DF2B71">
      <w:pPr>
        <w:pStyle w:val="Nagwek4"/>
        <w:numPr>
          <w:ilvl w:val="3"/>
          <w:numId w:val="14"/>
        </w:numPr>
      </w:pPr>
      <w:r>
        <w:t>Dominanta krajobrazow</w:t>
      </w:r>
      <w:r w:rsidR="00051967" w:rsidRPr="00051967">
        <w:t>a – obiekt:</w:t>
      </w:r>
    </w:p>
    <w:p w14:paraId="510588F3" w14:textId="77777777" w:rsidR="00051967" w:rsidRPr="00051967" w:rsidRDefault="00051967" w:rsidP="00DF2B71">
      <w:pPr>
        <w:pStyle w:val="Nagwek5"/>
        <w:numPr>
          <w:ilvl w:val="4"/>
          <w:numId w:val="14"/>
        </w:numPr>
        <w:rPr>
          <w:rFonts w:eastAsia="Franklin Gothic Book" w:cs="Franklin Gothic Book"/>
        </w:rPr>
      </w:pPr>
      <w:r w:rsidRPr="00051967">
        <w:rPr>
          <w:rFonts w:eastAsia="Franklin Gothic Book" w:cs="Franklin Gothic Book"/>
        </w:rPr>
        <w:t>pałac.</w:t>
      </w:r>
    </w:p>
    <w:p w14:paraId="5C63A286" w14:textId="77777777" w:rsidR="00051967" w:rsidRPr="00051967" w:rsidRDefault="00051967" w:rsidP="00DF2B71">
      <w:pPr>
        <w:pStyle w:val="Nagwek4"/>
        <w:numPr>
          <w:ilvl w:val="3"/>
          <w:numId w:val="14"/>
        </w:numPr>
      </w:pPr>
      <w:r w:rsidRPr="00051967">
        <w:t xml:space="preserve">Akcent </w:t>
      </w:r>
      <w:r w:rsidR="00A527B1">
        <w:t>krajobrazow</w:t>
      </w:r>
      <w:r w:rsidRPr="00051967">
        <w:t xml:space="preserve">y – obiekt: </w:t>
      </w:r>
    </w:p>
    <w:p w14:paraId="755EDD1F" w14:textId="77777777" w:rsidR="0093218D" w:rsidRDefault="00051967" w:rsidP="00DF2B71">
      <w:pPr>
        <w:pStyle w:val="Nagwek5"/>
        <w:numPr>
          <w:ilvl w:val="4"/>
          <w:numId w:val="14"/>
        </w:numPr>
        <w:rPr>
          <w:rFonts w:eastAsia="Franklin Gothic Book" w:cs="Franklin Gothic Book"/>
        </w:rPr>
      </w:pPr>
      <w:bookmarkStart w:id="1" w:name="_Hlk89690956"/>
      <w:r w:rsidRPr="00051967">
        <w:rPr>
          <w:rFonts w:eastAsia="Franklin Gothic Book" w:cs="Franklin Gothic Book"/>
        </w:rPr>
        <w:t>kaplica – mauzoleum, obecnie kościół par. pw. św. Marcelina</w:t>
      </w:r>
      <w:bookmarkEnd w:id="1"/>
      <w:r w:rsidRPr="00051967">
        <w:rPr>
          <w:rFonts w:eastAsia="Franklin Gothic Book" w:cs="Franklin Gothic Book"/>
        </w:rPr>
        <w:t>,</w:t>
      </w:r>
    </w:p>
    <w:p w14:paraId="5355E46C" w14:textId="77777777" w:rsidR="00051967" w:rsidRPr="00051967" w:rsidRDefault="00D34852" w:rsidP="00DF2B71">
      <w:pPr>
        <w:pStyle w:val="Nagwek5"/>
        <w:numPr>
          <w:ilvl w:val="4"/>
          <w:numId w:val="14"/>
        </w:numPr>
        <w:rPr>
          <w:rFonts w:eastAsia="Franklin Gothic Book" w:cs="Franklin Gothic Book"/>
        </w:rPr>
      </w:pPr>
      <w:r>
        <w:rPr>
          <w:rFonts w:eastAsia="Franklin Gothic Book" w:cs="Franklin Gothic Book"/>
        </w:rPr>
        <w:t xml:space="preserve">dęby </w:t>
      </w:r>
      <w:r w:rsidR="00DB453D">
        <w:rPr>
          <w:rFonts w:eastAsia="Franklin Gothic Book" w:cs="Franklin Gothic Book"/>
        </w:rPr>
        <w:t>w</w:t>
      </w:r>
      <w:r>
        <w:rPr>
          <w:rFonts w:eastAsia="Franklin Gothic Book" w:cs="Franklin Gothic Book"/>
        </w:rPr>
        <w:t>śród pól</w:t>
      </w:r>
      <w:r w:rsidR="0093218D">
        <w:rPr>
          <w:rFonts w:eastAsia="Franklin Gothic Book" w:cs="Franklin Gothic Book"/>
        </w:rPr>
        <w:t>.</w:t>
      </w:r>
    </w:p>
    <w:p w14:paraId="2128EE4F" w14:textId="77777777" w:rsidR="00A527B1" w:rsidRPr="006615EC" w:rsidRDefault="00A527B1" w:rsidP="00DF2B71">
      <w:pPr>
        <w:pStyle w:val="Nagwek4"/>
        <w:numPr>
          <w:ilvl w:val="3"/>
          <w:numId w:val="14"/>
        </w:numPr>
      </w:pPr>
      <w:r w:rsidRPr="006615EC">
        <w:t>Akcent krajobrazowy – element liniowy:</w:t>
      </w:r>
    </w:p>
    <w:p w14:paraId="3A4B15D4" w14:textId="77777777" w:rsidR="00A527B1" w:rsidRPr="006615EC" w:rsidRDefault="003D0C51" w:rsidP="00A527B1">
      <w:pPr>
        <w:pStyle w:val="v2Nagwek5"/>
      </w:pPr>
      <w:r w:rsidRPr="00B17F1F">
        <w:t xml:space="preserve">ciągi </w:t>
      </w:r>
      <w:proofErr w:type="spellStart"/>
      <w:r w:rsidRPr="00B17F1F">
        <w:t>zadrzewień</w:t>
      </w:r>
      <w:proofErr w:type="spellEnd"/>
      <w:r w:rsidRPr="00B17F1F">
        <w:t xml:space="preserve"> i </w:t>
      </w:r>
      <w:proofErr w:type="spellStart"/>
      <w:r w:rsidRPr="00B17F1F">
        <w:t>zakrzewień</w:t>
      </w:r>
      <w:proofErr w:type="spellEnd"/>
      <w:r w:rsidRPr="00B17F1F">
        <w:t xml:space="preserve"> przydrożnych i śródpolnych</w:t>
      </w:r>
      <w:r>
        <w:t>.</w:t>
      </w:r>
    </w:p>
    <w:p w14:paraId="6D914AA4" w14:textId="77777777" w:rsidR="00051967" w:rsidRPr="00051967" w:rsidRDefault="00051967" w:rsidP="00DF2B71">
      <w:pPr>
        <w:pStyle w:val="Nagwek4"/>
        <w:numPr>
          <w:ilvl w:val="3"/>
          <w:numId w:val="14"/>
        </w:numPr>
      </w:pPr>
      <w:r w:rsidRPr="00051967">
        <w:t xml:space="preserve">Akcent </w:t>
      </w:r>
      <w:r w:rsidR="00A527B1">
        <w:t>krajobrazow</w:t>
      </w:r>
      <w:r w:rsidRPr="00051967">
        <w:t>y – obszar:</w:t>
      </w:r>
    </w:p>
    <w:p w14:paraId="79E9739B" w14:textId="77777777" w:rsidR="00051967" w:rsidRPr="00051967" w:rsidRDefault="00051967" w:rsidP="000B6BBF">
      <w:pPr>
        <w:pStyle w:val="Nagwek5"/>
        <w:rPr>
          <w:rFonts w:eastAsia="Franklin Gothic Book"/>
        </w:rPr>
      </w:pPr>
      <w:r w:rsidRPr="00051967">
        <w:t>zespół pałacowy w Rogalinie,</w:t>
      </w:r>
    </w:p>
    <w:p w14:paraId="0C04EF3B" w14:textId="77777777" w:rsidR="00051967" w:rsidRPr="00051967" w:rsidRDefault="00051967" w:rsidP="000B6BBF">
      <w:pPr>
        <w:pStyle w:val="Nagwek5"/>
      </w:pPr>
      <w:r w:rsidRPr="00051967">
        <w:t>folwark Rogalin,</w:t>
      </w:r>
    </w:p>
    <w:p w14:paraId="345A6FE5" w14:textId="77777777" w:rsidR="002D7CF1" w:rsidRDefault="00051967" w:rsidP="000B6BBF">
      <w:pPr>
        <w:pStyle w:val="Nagwek5"/>
      </w:pPr>
      <w:r w:rsidRPr="00051967">
        <w:t>folwark Podlesie</w:t>
      </w:r>
      <w:r w:rsidR="002D7CF1">
        <w:t>,</w:t>
      </w:r>
    </w:p>
    <w:p w14:paraId="0C836648" w14:textId="77777777" w:rsidR="002D7CF1" w:rsidRPr="000B6BBF" w:rsidRDefault="002D7CF1" w:rsidP="000B6BBF">
      <w:pPr>
        <w:pStyle w:val="Nagwek5"/>
        <w:rPr>
          <w:rFonts w:eastAsia="Franklin Gothic Book"/>
        </w:rPr>
      </w:pPr>
      <w:r w:rsidRPr="000B6BBF">
        <w:rPr>
          <w:rFonts w:eastAsia="Franklin Gothic Book"/>
        </w:rPr>
        <w:t>polana trzech dębów.</w:t>
      </w:r>
    </w:p>
    <w:p w14:paraId="27F79394" w14:textId="77777777" w:rsidR="00051967" w:rsidRPr="00051967" w:rsidRDefault="00051967" w:rsidP="00DF2B71">
      <w:pPr>
        <w:pStyle w:val="Nagwek4"/>
        <w:numPr>
          <w:ilvl w:val="3"/>
          <w:numId w:val="14"/>
        </w:numPr>
      </w:pPr>
      <w:r w:rsidRPr="00051967">
        <w:t>Oś widokowa:</w:t>
      </w:r>
    </w:p>
    <w:p w14:paraId="5FE549D0" w14:textId="77777777" w:rsidR="00051967" w:rsidRPr="00051967" w:rsidRDefault="00051967" w:rsidP="00DF2B71">
      <w:pPr>
        <w:pStyle w:val="Nagwek5"/>
        <w:numPr>
          <w:ilvl w:val="4"/>
          <w:numId w:val="14"/>
        </w:numPr>
        <w:rPr>
          <w:rFonts w:eastAsia="Franklin Gothic Book" w:cs="Franklin Gothic Book"/>
        </w:rPr>
      </w:pPr>
      <w:bookmarkStart w:id="2" w:name="_Hlk90640959"/>
      <w:r w:rsidRPr="00051967">
        <w:rPr>
          <w:rFonts w:eastAsia="Franklin Gothic Book" w:cs="Franklin Gothic Book"/>
        </w:rPr>
        <w:t>aleja kasztanowców, tzw. „Droga Karolowa” – widok na kościół par. pw. św. Marcelina</w:t>
      </w:r>
      <w:bookmarkEnd w:id="2"/>
      <w:r w:rsidRPr="00051967">
        <w:rPr>
          <w:rFonts w:eastAsia="Franklin Gothic Book" w:cs="Franklin Gothic Book"/>
        </w:rPr>
        <w:t>,</w:t>
      </w:r>
    </w:p>
    <w:p w14:paraId="7A4DA17A" w14:textId="77777777" w:rsidR="00051967" w:rsidRPr="00051967" w:rsidRDefault="00051967" w:rsidP="00DF2B71">
      <w:pPr>
        <w:pStyle w:val="Nagwek5"/>
        <w:numPr>
          <w:ilvl w:val="4"/>
          <w:numId w:val="14"/>
        </w:numPr>
        <w:rPr>
          <w:rFonts w:eastAsia="Franklin Gothic Book" w:cs="Franklin Gothic Book"/>
        </w:rPr>
      </w:pPr>
      <w:bookmarkStart w:id="3" w:name="_Hlk90641002"/>
      <w:r w:rsidRPr="00051967">
        <w:rPr>
          <w:rFonts w:eastAsia="Franklin Gothic Book" w:cs="Franklin Gothic Book"/>
        </w:rPr>
        <w:t>główna brama wjazdowa – widok na pałac</w:t>
      </w:r>
      <w:bookmarkEnd w:id="3"/>
      <w:r w:rsidRPr="00051967">
        <w:rPr>
          <w:rFonts w:eastAsia="Franklin Gothic Book" w:cs="Franklin Gothic Book"/>
        </w:rPr>
        <w:t>,</w:t>
      </w:r>
    </w:p>
    <w:p w14:paraId="0F38BB43" w14:textId="77777777" w:rsidR="00051967" w:rsidRPr="00051967" w:rsidRDefault="00051967" w:rsidP="00DF2B71">
      <w:pPr>
        <w:pStyle w:val="Nagwek5"/>
        <w:numPr>
          <w:ilvl w:val="4"/>
          <w:numId w:val="14"/>
        </w:numPr>
        <w:rPr>
          <w:rFonts w:eastAsia="Franklin Gothic Book" w:cs="Franklin Gothic Book"/>
        </w:rPr>
      </w:pPr>
      <w:bookmarkStart w:id="4" w:name="_Hlk90641018"/>
      <w:r w:rsidRPr="00051967">
        <w:rPr>
          <w:rFonts w:eastAsia="Franklin Gothic Book" w:cs="Franklin Gothic Book"/>
        </w:rPr>
        <w:t>droga do folwarku Rogalin (aleja składająca się z robinii akacjowych i lip) – widok na zabudowę folwarku</w:t>
      </w:r>
      <w:bookmarkEnd w:id="4"/>
      <w:r w:rsidRPr="00051967">
        <w:rPr>
          <w:rFonts w:eastAsia="Franklin Gothic Book" w:cs="Franklin Gothic Book"/>
        </w:rPr>
        <w:t>.</w:t>
      </w:r>
    </w:p>
    <w:p w14:paraId="0E74A939" w14:textId="77777777" w:rsidR="00051967" w:rsidRPr="00051967" w:rsidRDefault="00051967" w:rsidP="00DF2B71">
      <w:pPr>
        <w:pStyle w:val="Nagwek4"/>
        <w:numPr>
          <w:ilvl w:val="3"/>
          <w:numId w:val="14"/>
        </w:numPr>
      </w:pPr>
      <w:r w:rsidRPr="00051967">
        <w:t>Punkt widokowy:</w:t>
      </w:r>
    </w:p>
    <w:p w14:paraId="2C8CA5CF" w14:textId="77777777" w:rsidR="00051967" w:rsidRPr="00051967" w:rsidRDefault="00051967" w:rsidP="00DF2B71">
      <w:pPr>
        <w:pStyle w:val="Nagwek5"/>
        <w:numPr>
          <w:ilvl w:val="4"/>
          <w:numId w:val="14"/>
        </w:numPr>
        <w:rPr>
          <w:rFonts w:eastAsia="Franklin Gothic Book" w:cs="Franklin Gothic Book"/>
        </w:rPr>
      </w:pPr>
      <w:r w:rsidRPr="00051967">
        <w:rPr>
          <w:rFonts w:eastAsia="Franklin Gothic Book" w:cs="Franklin Gothic Book"/>
        </w:rPr>
        <w:t>zachodnia części zespołu pałacowo-parkowego w pobliżu pałacu – widok na łęgi nadwarciańskie,</w:t>
      </w:r>
    </w:p>
    <w:p w14:paraId="2AC1AF39" w14:textId="77777777" w:rsidR="00051967" w:rsidRPr="00051967" w:rsidRDefault="00051967" w:rsidP="00DF2B71">
      <w:pPr>
        <w:pStyle w:val="Nagwek5"/>
        <w:numPr>
          <w:ilvl w:val="4"/>
          <w:numId w:val="14"/>
        </w:numPr>
        <w:rPr>
          <w:rFonts w:eastAsia="Franklin Gothic Book" w:cs="Franklin Gothic Book"/>
        </w:rPr>
      </w:pPr>
      <w:r w:rsidRPr="00051967">
        <w:rPr>
          <w:rFonts w:eastAsia="Franklin Gothic Book" w:cs="Franklin Gothic Book"/>
        </w:rPr>
        <w:t>zachodnia części zespołu pałacowo-parkowego w pobliżu dębu Edwarda – widok na łęgi nadwarciańskie.</w:t>
      </w:r>
    </w:p>
    <w:p w14:paraId="636BD9F3" w14:textId="77777777" w:rsidR="00051967" w:rsidRPr="00051967" w:rsidRDefault="00051967" w:rsidP="00DF2B71">
      <w:pPr>
        <w:pStyle w:val="Nagwek4"/>
        <w:numPr>
          <w:ilvl w:val="3"/>
          <w:numId w:val="14"/>
        </w:numPr>
      </w:pPr>
      <w:r w:rsidRPr="00051967">
        <w:t>Ciąg widokowy:</w:t>
      </w:r>
    </w:p>
    <w:p w14:paraId="3B951A9E" w14:textId="77777777" w:rsidR="003E3687" w:rsidRPr="002A22FD" w:rsidRDefault="003E3687" w:rsidP="00DF2B71">
      <w:pPr>
        <w:pStyle w:val="Nagwek5"/>
        <w:numPr>
          <w:ilvl w:val="4"/>
          <w:numId w:val="14"/>
        </w:numPr>
        <w:rPr>
          <w:rFonts w:eastAsia="Franklin Gothic Book" w:cs="Franklin Gothic Book"/>
        </w:rPr>
      </w:pPr>
      <w:r w:rsidRPr="002A22FD">
        <w:rPr>
          <w:rFonts w:eastAsia="Calibri" w:cs="Calibri"/>
        </w:rPr>
        <w:t>droga wojewódzka nr 431 w Rogalinie oraz droga powiatowa nr 2464P na odcinku Świątniki</w:t>
      </w:r>
      <w:r w:rsidRPr="002A22FD">
        <w:rPr>
          <w:rFonts w:cs="Calibri"/>
        </w:rPr>
        <w:t>–</w:t>
      </w:r>
      <w:r w:rsidRPr="002A22FD">
        <w:rPr>
          <w:rFonts w:eastAsia="Calibri" w:cs="Calibri"/>
        </w:rPr>
        <w:t>Radzewice</w:t>
      </w:r>
      <w:r w:rsidRPr="002A22FD">
        <w:rPr>
          <w:rFonts w:cs="Calibri"/>
        </w:rPr>
        <w:t>–</w:t>
      </w:r>
      <w:r w:rsidRPr="002A22FD">
        <w:rPr>
          <w:rFonts w:eastAsia="Calibri" w:cs="Calibri"/>
        </w:rPr>
        <w:t>Czmoniec</w:t>
      </w:r>
      <w:r w:rsidRPr="002A22FD">
        <w:rPr>
          <w:rFonts w:cs="Calibri"/>
        </w:rPr>
        <w:t>–</w:t>
      </w:r>
      <w:r w:rsidRPr="002A22FD">
        <w:rPr>
          <w:rFonts w:eastAsia="Calibri" w:cs="Calibri"/>
        </w:rPr>
        <w:t>Orkowo – widok na dolinę Warty oraz krajobraz leśny i rolniczy,</w:t>
      </w:r>
    </w:p>
    <w:p w14:paraId="622AE2FB" w14:textId="77777777" w:rsidR="00051967" w:rsidRPr="002A22FD" w:rsidRDefault="00051967" w:rsidP="00DF2B71">
      <w:pPr>
        <w:pStyle w:val="Nagwek5"/>
        <w:numPr>
          <w:ilvl w:val="4"/>
          <w:numId w:val="14"/>
        </w:numPr>
        <w:rPr>
          <w:rFonts w:eastAsia="Franklin Gothic Book" w:cs="Franklin Gothic Book"/>
        </w:rPr>
      </w:pPr>
      <w:r w:rsidRPr="002A22FD">
        <w:rPr>
          <w:rFonts w:eastAsia="Franklin Gothic Book" w:cs="Franklin Gothic Book"/>
        </w:rPr>
        <w:t>ul. Rogalińska – widok na pojedyncze dęby rosnące wśród pól uprawnych,</w:t>
      </w:r>
    </w:p>
    <w:p w14:paraId="2252B13E" w14:textId="77777777" w:rsidR="00051967" w:rsidRPr="002A22FD" w:rsidRDefault="00051967" w:rsidP="00DF2B71">
      <w:pPr>
        <w:pStyle w:val="Nagwek5"/>
        <w:numPr>
          <w:ilvl w:val="4"/>
          <w:numId w:val="14"/>
        </w:numPr>
        <w:rPr>
          <w:rFonts w:eastAsia="Franklin Gothic Book" w:cs="Franklin Gothic Book"/>
        </w:rPr>
      </w:pPr>
      <w:r w:rsidRPr="002A22FD">
        <w:rPr>
          <w:rFonts w:eastAsia="Franklin Gothic Book" w:cs="Franklin Gothic Book"/>
        </w:rPr>
        <w:t>droga gruntowa tzw. „Edzia Droga” prowadząca do Hub Rogalińskich – widok na pojedyncze dęby rosnące wśród pól uprawnych,</w:t>
      </w:r>
    </w:p>
    <w:p w14:paraId="59666D3D" w14:textId="77777777" w:rsidR="003E3687" w:rsidRPr="002A22FD" w:rsidRDefault="00051967" w:rsidP="00051967">
      <w:pPr>
        <w:pStyle w:val="Nagwek5"/>
        <w:rPr>
          <w:rFonts w:eastAsia="Franklin Gothic Book" w:cs="Franklin Gothic Book"/>
        </w:rPr>
      </w:pPr>
      <w:bookmarkStart w:id="5" w:name="_Hlk93568388"/>
      <w:r w:rsidRPr="002A22FD">
        <w:rPr>
          <w:rFonts w:cs="Franklin Gothic Book"/>
        </w:rPr>
        <w:t xml:space="preserve">droga gruntowa z folwarku Rogalin </w:t>
      </w:r>
      <w:r w:rsidR="000F6721" w:rsidRPr="002A22FD">
        <w:rPr>
          <w:rFonts w:cs="Franklin Gothic Book"/>
        </w:rPr>
        <w:t>w kierunku</w:t>
      </w:r>
      <w:r w:rsidRPr="002A22FD">
        <w:rPr>
          <w:rFonts w:cs="Franklin Gothic Book"/>
        </w:rPr>
        <w:t xml:space="preserve"> folwarku Podlesie – widok na pojedyncze dęby rosnące wśród pól uprawnych</w:t>
      </w:r>
      <w:bookmarkEnd w:id="5"/>
      <w:r w:rsidR="003E3687" w:rsidRPr="002A22FD">
        <w:rPr>
          <w:rFonts w:cs="Franklin Gothic Book"/>
        </w:rPr>
        <w:t>,</w:t>
      </w:r>
    </w:p>
    <w:p w14:paraId="4979B592" w14:textId="77777777" w:rsidR="007C52BC" w:rsidRPr="002A22FD" w:rsidRDefault="000F6721" w:rsidP="00051967">
      <w:pPr>
        <w:pStyle w:val="Nagwek5"/>
        <w:rPr>
          <w:rFonts w:eastAsia="Franklin Gothic Book" w:cs="Franklin Gothic Book"/>
        </w:rPr>
      </w:pPr>
      <w:r w:rsidRPr="002A22FD">
        <w:rPr>
          <w:rFonts w:eastAsia="Calibri" w:cs="Calibri"/>
        </w:rPr>
        <w:t>drogi gruntowe na północ od folwarku i wsi Rogalin</w:t>
      </w:r>
      <w:r w:rsidR="003E3687" w:rsidRPr="002A22FD">
        <w:rPr>
          <w:rFonts w:eastAsia="Calibri" w:cs="Calibri"/>
        </w:rPr>
        <w:t xml:space="preserve"> – widok </w:t>
      </w:r>
      <w:r w:rsidRPr="002A22FD">
        <w:rPr>
          <w:rFonts w:eastAsia="Calibri" w:cs="Calibri"/>
        </w:rPr>
        <w:t>na pola uprane</w:t>
      </w:r>
      <w:r w:rsidR="003E3687" w:rsidRPr="002A22FD">
        <w:rPr>
          <w:rFonts w:eastAsia="Calibri" w:cs="Calibri"/>
        </w:rPr>
        <w:t xml:space="preserve"> z </w:t>
      </w:r>
      <w:proofErr w:type="spellStart"/>
      <w:r w:rsidR="00FD2033" w:rsidRPr="002A22FD">
        <w:rPr>
          <w:rFonts w:eastAsia="Calibri" w:cs="Calibri"/>
        </w:rPr>
        <w:t>za</w:t>
      </w:r>
      <w:r w:rsidRPr="002A22FD">
        <w:rPr>
          <w:rFonts w:eastAsia="Calibri" w:cs="Calibri"/>
        </w:rPr>
        <w:t>d</w:t>
      </w:r>
      <w:r w:rsidR="002A22FD">
        <w:rPr>
          <w:rFonts w:eastAsia="Calibri" w:cs="Calibri"/>
        </w:rPr>
        <w:t>r</w:t>
      </w:r>
      <w:r w:rsidRPr="002A22FD">
        <w:rPr>
          <w:rFonts w:eastAsia="Calibri" w:cs="Calibri"/>
        </w:rPr>
        <w:t>zewieniami</w:t>
      </w:r>
      <w:proofErr w:type="spellEnd"/>
      <w:r w:rsidR="007C52BC" w:rsidRPr="002A22FD">
        <w:rPr>
          <w:rFonts w:eastAsia="Franklin Gothic Book" w:cs="Franklin Gothic Book"/>
        </w:rPr>
        <w:t>.</w:t>
      </w:r>
    </w:p>
    <w:p w14:paraId="5D3777E8" w14:textId="77777777" w:rsidR="0005206E" w:rsidRPr="00327669" w:rsidRDefault="0005206E" w:rsidP="0005206E">
      <w:pPr>
        <w:rPr>
          <w:highlight w:val="yellow"/>
        </w:rPr>
      </w:pPr>
    </w:p>
    <w:p w14:paraId="33FFDF44" w14:textId="77777777" w:rsidR="00E23384" w:rsidRPr="00B6721D" w:rsidRDefault="00E23384" w:rsidP="000A1445">
      <w:pPr>
        <w:pStyle w:val="Nagwek1"/>
      </w:pPr>
      <w:r w:rsidRPr="00B6721D">
        <w:t>Zagrożenia dla możliwości zachowania wartości krajobrazu</w:t>
      </w:r>
      <w:r w:rsidR="005257B1" w:rsidRPr="00B6721D">
        <w:rPr>
          <w:rStyle w:val="Odwoanieprzypisudolnego"/>
        </w:rPr>
        <w:footnoteReference w:id="8"/>
      </w:r>
    </w:p>
    <w:p w14:paraId="7A250153" w14:textId="77777777" w:rsidR="00E23384" w:rsidRPr="00B6721D" w:rsidRDefault="00BE5C5B" w:rsidP="00696679">
      <w:pPr>
        <w:pStyle w:val="Nagwek3"/>
      </w:pPr>
      <w:r w:rsidRPr="00B6721D">
        <w:t xml:space="preserve">Do zjawisk zagrażających możliwości </w:t>
      </w:r>
      <w:r w:rsidR="00673AE3" w:rsidRPr="00B6721D">
        <w:t xml:space="preserve">zachowania wartości krajobrazu, </w:t>
      </w:r>
      <w:r w:rsidRPr="00B6721D">
        <w:t xml:space="preserve">które mogą mieć niekorzystny wpływ na jego odbiór, zaburzają jego wydźwięk stylistyczny i estetyczny oraz </w:t>
      </w:r>
      <w:r w:rsidR="005257B1">
        <w:t>oddziałują</w:t>
      </w:r>
      <w:r w:rsidRPr="00B6721D">
        <w:t xml:space="preserve"> negatywnie na wartości kulturowe </w:t>
      </w:r>
      <w:r w:rsidR="005257B1">
        <w:t>i</w:t>
      </w:r>
      <w:r w:rsidRPr="00B6721D">
        <w:t xml:space="preserve"> estetyczno-widokowe krajobrazu należą</w:t>
      </w:r>
      <w:r w:rsidR="00316038" w:rsidRPr="00B6721D">
        <w:t>:</w:t>
      </w:r>
    </w:p>
    <w:p w14:paraId="78B0D43F" w14:textId="77777777" w:rsidR="00C14D6F" w:rsidRPr="00B6721D" w:rsidRDefault="00BE5C5B" w:rsidP="00C14D6F">
      <w:pPr>
        <w:pStyle w:val="Nagwek4"/>
      </w:pPr>
      <w:r w:rsidRPr="00B6721D">
        <w:t>Z</w:t>
      </w:r>
      <w:r w:rsidR="00C14D6F" w:rsidRPr="00B6721D">
        <w:t>agrożenia istniejące:</w:t>
      </w:r>
    </w:p>
    <w:p w14:paraId="32CB61E9" w14:textId="77777777" w:rsidR="00E37486" w:rsidRPr="002A22FD" w:rsidRDefault="007B2721" w:rsidP="00E37486">
      <w:pPr>
        <w:pStyle w:val="Nagwek5"/>
        <w:rPr>
          <w:rFonts w:eastAsia="Franklin Gothic Book" w:cs="Franklin Gothic Book"/>
        </w:rPr>
      </w:pPr>
      <w:r w:rsidRPr="002A22FD">
        <w:t>obiekt wpływający negatywnie na odbiór wizualny krajobrazu</w:t>
      </w:r>
      <w:r w:rsidR="00E37486" w:rsidRPr="002A22FD">
        <w:rPr>
          <w:rFonts w:eastAsia="Franklin Gothic Book" w:cs="Franklin Gothic Book"/>
        </w:rPr>
        <w:t>:</w:t>
      </w:r>
    </w:p>
    <w:p w14:paraId="3F77E636" w14:textId="77777777" w:rsidR="001301BC" w:rsidRPr="002A22FD" w:rsidRDefault="001301BC" w:rsidP="001301BC">
      <w:pPr>
        <w:pStyle w:val="nieokrelasi"/>
      </w:pPr>
      <w:r w:rsidRPr="002A22FD">
        <w:t xml:space="preserve">radar wojskowy </w:t>
      </w:r>
      <w:r w:rsidRPr="002A22FD">
        <w:rPr>
          <w:rFonts w:cs="Franklin Gothic Book"/>
        </w:rPr>
        <w:t>przy ul. Rogalińskiej,</w:t>
      </w:r>
    </w:p>
    <w:p w14:paraId="75C772CA" w14:textId="77777777" w:rsidR="00E37486" w:rsidRPr="002A22FD" w:rsidRDefault="007B2721" w:rsidP="00E37486">
      <w:pPr>
        <w:pStyle w:val="Nagwek5"/>
        <w:rPr>
          <w:rFonts w:eastAsia="Franklin Gothic Book" w:cs="Franklin Gothic Book"/>
        </w:rPr>
      </w:pPr>
      <w:r w:rsidRPr="002A22FD">
        <w:lastRenderedPageBreak/>
        <w:t>element liniowy wpływający negatywnie na odbiór wizualny krajobrazu</w:t>
      </w:r>
      <w:r w:rsidR="00E37486" w:rsidRPr="002A22FD">
        <w:rPr>
          <w:rFonts w:eastAsia="Franklin Gothic Book" w:cs="Franklin Gothic Book"/>
        </w:rPr>
        <w:t>:</w:t>
      </w:r>
    </w:p>
    <w:p w14:paraId="7F8BB307" w14:textId="77777777" w:rsidR="00064114" w:rsidRPr="002A22FD" w:rsidRDefault="00064114" w:rsidP="00064114">
      <w:pPr>
        <w:pStyle w:val="nieokrelasi"/>
      </w:pPr>
      <w:r w:rsidRPr="002A22FD">
        <w:t>napowietrzne linie elektroenergetyczne – zakłócające odbiór krajobrazu przecinające obszary pól będące istotnym elementem krajobrazu,</w:t>
      </w:r>
    </w:p>
    <w:p w14:paraId="2D60194B" w14:textId="77777777" w:rsidR="00E37486" w:rsidRPr="002A22FD" w:rsidRDefault="006166DE" w:rsidP="00E37486">
      <w:pPr>
        <w:pStyle w:val="Nagwek5"/>
        <w:rPr>
          <w:rFonts w:eastAsia="Franklin Gothic Book" w:cs="Franklin Gothic Book"/>
        </w:rPr>
      </w:pPr>
      <w:r w:rsidRPr="002A22FD">
        <w:t>o</w:t>
      </w:r>
      <w:r w:rsidR="007B2721" w:rsidRPr="002A22FD">
        <w:t>bszary wpływające negatywnie na zachowanie spójności struktury funkcjonalno-przestrzennej krajobrazu</w:t>
      </w:r>
      <w:r w:rsidR="00E37486" w:rsidRPr="002A22FD">
        <w:rPr>
          <w:rFonts w:eastAsia="Franklin Gothic Book" w:cs="Franklin Gothic Book"/>
        </w:rPr>
        <w:t>:</w:t>
      </w:r>
    </w:p>
    <w:p w14:paraId="5AB70E90" w14:textId="77777777" w:rsidR="00064114" w:rsidRPr="002A22FD" w:rsidRDefault="00064114" w:rsidP="00064114">
      <w:pPr>
        <w:pStyle w:val="Akapitzlist"/>
      </w:pPr>
      <w:r w:rsidRPr="002A22FD">
        <w:t>zabudowa mieszkaniowa wielorodzinna i jednorodzinna w Rogalinie – Nowa Wieś – zabudowa stylistycznie obca w obszarze historycznym,</w:t>
      </w:r>
    </w:p>
    <w:p w14:paraId="3BB68C9E" w14:textId="77777777" w:rsidR="00BE5C5B" w:rsidRDefault="00BE5C5B" w:rsidP="00BE5C5B">
      <w:pPr>
        <w:pStyle w:val="Akapitzlist"/>
      </w:pPr>
      <w:r w:rsidRPr="002A22FD">
        <w:t>rodzinne ogrody działkowe zlokalizowane w Rogalinie – Nowa Wieś – element zaburzający strukturę zabytkowego układu</w:t>
      </w:r>
      <w:r w:rsidR="009E71C4" w:rsidRPr="002A22FD">
        <w:t xml:space="preserve"> przestrzennego majątku Rogalin</w:t>
      </w:r>
      <w:r w:rsidR="007B2721" w:rsidRPr="002A22FD">
        <w:t>.</w:t>
      </w:r>
    </w:p>
    <w:p w14:paraId="653D6F39" w14:textId="77777777" w:rsidR="00CB28A9" w:rsidRPr="002A22FD" w:rsidRDefault="00CB28A9" w:rsidP="00CB28A9">
      <w:pPr>
        <w:pStyle w:val="Nagwek5"/>
      </w:pPr>
      <w:r>
        <w:t>intensyfikacja ruchu turystycznego – brak rozwiązań dotyczących parkingów dla autokarów i samochodów osobowych,</w:t>
      </w:r>
    </w:p>
    <w:p w14:paraId="00E0D825" w14:textId="77777777" w:rsidR="007B2721" w:rsidRPr="002A22FD" w:rsidRDefault="007B2721" w:rsidP="007B2721">
      <w:pPr>
        <w:pStyle w:val="Nagwek4"/>
      </w:pPr>
      <w:r w:rsidRPr="002A22FD">
        <w:t>Obszary o niewykorzystanym potencjale funkcjonalno-przestrzennym i kulturowym:</w:t>
      </w:r>
    </w:p>
    <w:p w14:paraId="4CD0AF46" w14:textId="77777777" w:rsidR="007B2721" w:rsidRPr="00B315C3" w:rsidRDefault="007B2721" w:rsidP="007B2721">
      <w:pPr>
        <w:pStyle w:val="nieokrelasi"/>
      </w:pPr>
      <w:bookmarkStart w:id="6" w:name="_Hlk98234335"/>
      <w:r w:rsidRPr="0027215F">
        <w:t xml:space="preserve">gorzelnia majątkowa – </w:t>
      </w:r>
      <w:r w:rsidRPr="0027215F">
        <w:rPr>
          <w:rFonts w:cs="Franklin Gothic Book"/>
        </w:rPr>
        <w:t>stopniowa degradacja obiektu i jego otoczenia,</w:t>
      </w:r>
    </w:p>
    <w:p w14:paraId="7CE0F43B" w14:textId="77777777" w:rsidR="007B2721" w:rsidRPr="0027215F" w:rsidRDefault="007B2721" w:rsidP="007B2721">
      <w:pPr>
        <w:pStyle w:val="nieokrelasi"/>
      </w:pPr>
      <w:r w:rsidRPr="00051967">
        <w:t>folwark Podlesie</w:t>
      </w:r>
      <w:r>
        <w:t>,</w:t>
      </w:r>
      <w:bookmarkEnd w:id="6"/>
    </w:p>
    <w:p w14:paraId="5D068500" w14:textId="77777777" w:rsidR="00C14D6F" w:rsidRPr="00B6721D" w:rsidRDefault="00BE5C5B" w:rsidP="00C14D6F">
      <w:pPr>
        <w:pStyle w:val="Nagwek4"/>
      </w:pPr>
      <w:r w:rsidRPr="00B6721D">
        <w:t>Z</w:t>
      </w:r>
      <w:r w:rsidR="00C14D6F" w:rsidRPr="00B6721D">
        <w:t>agrożenia potencjalne:</w:t>
      </w:r>
    </w:p>
    <w:p w14:paraId="5E293DB8" w14:textId="77777777" w:rsidR="00BE5C5B" w:rsidRPr="00B6721D" w:rsidRDefault="00ED0BEC" w:rsidP="00BE5C5B">
      <w:pPr>
        <w:pStyle w:val="nieokrelasi"/>
      </w:pPr>
      <w:r w:rsidRPr="00B6721D">
        <w:t>n</w:t>
      </w:r>
      <w:r w:rsidR="00BE5C5B" w:rsidRPr="00B6721D">
        <w:t xml:space="preserve">ie zidentyfikowano. </w:t>
      </w:r>
    </w:p>
    <w:p w14:paraId="6F31AB2F" w14:textId="77777777" w:rsidR="00492646" w:rsidRPr="00B6721D" w:rsidRDefault="00A922D9" w:rsidP="00E23384">
      <w:pPr>
        <w:pStyle w:val="Nagwek3"/>
        <w:sectPr w:rsidR="00492646" w:rsidRPr="00B6721D" w:rsidSect="00DE17A6">
          <w:footerReference w:type="default" r:id="rId9"/>
          <w:pgSz w:w="11906" w:h="16838"/>
          <w:pgMar w:top="851" w:right="1418" w:bottom="1418" w:left="1418" w:header="709" w:footer="709" w:gutter="0"/>
          <w:cols w:space="708"/>
          <w:docGrid w:linePitch="360"/>
        </w:sectPr>
      </w:pPr>
      <w:r w:rsidRPr="00B6721D">
        <w:t>Dla zidentyfikowanych zagrożeń określa się: rodzaj, charakter działań i zjawisk stwarzających zagrożenia, źródło oraz skalę i intensywność zagrożeń krajobrazu</w:t>
      </w:r>
      <w:r w:rsidR="005257B1">
        <w:t xml:space="preserve"> – tabela</w:t>
      </w:r>
      <w:r w:rsidR="00A843CB">
        <w:t> </w:t>
      </w:r>
      <w:r w:rsidR="005257B1">
        <w:t>1</w:t>
      </w:r>
      <w:r w:rsidRPr="00B6721D">
        <w:t>.</w:t>
      </w:r>
      <w:r w:rsidR="00E23384" w:rsidRPr="00B6721D">
        <w:t> </w:t>
      </w:r>
    </w:p>
    <w:p w14:paraId="5F812721" w14:textId="77777777" w:rsidR="00E3754E" w:rsidRPr="00B6721D" w:rsidRDefault="00E3754E" w:rsidP="00E3754E">
      <w:bookmarkStart w:id="7" w:name="_Hlk89854923"/>
      <w:r w:rsidRPr="00B6721D">
        <w:lastRenderedPageBreak/>
        <w:t>Tabela 1. Zestawienie zagrożeń</w:t>
      </w:r>
    </w:p>
    <w:p w14:paraId="78C6FCF8" w14:textId="77777777" w:rsidR="00E3754E" w:rsidRPr="00B6721D" w:rsidRDefault="00E3754E" w:rsidP="00E3754E"/>
    <w:tbl>
      <w:tblPr>
        <w:tblW w:w="21546" w:type="dxa"/>
        <w:tblBorders>
          <w:top w:val="single" w:sz="4" w:space="0" w:color="7F7F7F"/>
          <w:bottom w:val="single" w:sz="4" w:space="0" w:color="7F7F7F"/>
          <w:insideH w:val="single" w:sz="4" w:space="0" w:color="7F7F7F"/>
          <w:insideV w:val="single" w:sz="4" w:space="0" w:color="7F7F7F"/>
        </w:tblBorders>
        <w:tblCellMar>
          <w:top w:w="57" w:type="dxa"/>
          <w:left w:w="57" w:type="dxa"/>
          <w:bottom w:w="57" w:type="dxa"/>
          <w:right w:w="57" w:type="dxa"/>
        </w:tblCellMar>
        <w:tblLook w:val="04A0" w:firstRow="1" w:lastRow="0" w:firstColumn="1" w:lastColumn="0" w:noHBand="0" w:noVBand="1"/>
      </w:tblPr>
      <w:tblGrid>
        <w:gridCol w:w="2664"/>
        <w:gridCol w:w="1305"/>
        <w:gridCol w:w="1248"/>
        <w:gridCol w:w="1416"/>
        <w:gridCol w:w="737"/>
        <w:gridCol w:w="2495"/>
        <w:gridCol w:w="2266"/>
        <w:gridCol w:w="1304"/>
        <w:gridCol w:w="1475"/>
        <w:gridCol w:w="2266"/>
        <w:gridCol w:w="1645"/>
        <w:gridCol w:w="1247"/>
        <w:gridCol w:w="1478"/>
      </w:tblGrid>
      <w:tr w:rsidR="00E3754E" w:rsidRPr="00B6721D" w14:paraId="39FD10B8" w14:textId="77777777" w:rsidTr="00B6721D">
        <w:trPr>
          <w:tblHeader/>
        </w:trPr>
        <w:tc>
          <w:tcPr>
            <w:tcW w:w="2664" w:type="dxa"/>
            <w:shd w:val="clear" w:color="auto" w:fill="276E8B"/>
            <w:vAlign w:val="center"/>
          </w:tcPr>
          <w:bookmarkEnd w:id="7"/>
          <w:p w14:paraId="04E3AA16" w14:textId="77777777" w:rsidR="00E3754E" w:rsidRPr="00B6721D" w:rsidRDefault="00E3754E" w:rsidP="00EF21AB">
            <w:pPr>
              <w:pStyle w:val="nagwkitabelibiae"/>
            </w:pPr>
            <w:r w:rsidRPr="00B6721D">
              <w:t>ZDIAGNOZOWANE ZAGROŻENIE</w:t>
            </w:r>
          </w:p>
        </w:tc>
        <w:tc>
          <w:tcPr>
            <w:tcW w:w="1305" w:type="dxa"/>
            <w:shd w:val="clear" w:color="auto" w:fill="276E8B"/>
            <w:vAlign w:val="center"/>
          </w:tcPr>
          <w:p w14:paraId="2D00C85D" w14:textId="77777777" w:rsidR="00E3754E" w:rsidRPr="00B6721D" w:rsidRDefault="00E3754E" w:rsidP="00EF21AB">
            <w:pPr>
              <w:pStyle w:val="nagwkitabelibiae"/>
            </w:pPr>
            <w:r w:rsidRPr="00B6721D">
              <w:t>STATUS (ISTNIEJĄCE, POTENCJALNE)</w:t>
            </w:r>
          </w:p>
        </w:tc>
        <w:tc>
          <w:tcPr>
            <w:tcW w:w="1248" w:type="dxa"/>
            <w:shd w:val="clear" w:color="auto" w:fill="276E8B"/>
            <w:vAlign w:val="center"/>
          </w:tcPr>
          <w:p w14:paraId="12135E5F" w14:textId="77777777" w:rsidR="00E3754E" w:rsidRPr="00B6721D" w:rsidRDefault="00E3754E" w:rsidP="00EF21AB">
            <w:pPr>
              <w:pStyle w:val="nagwkitabelibiae"/>
            </w:pPr>
            <w:r w:rsidRPr="00B6721D">
              <w:t>PRZEDMIOT</w:t>
            </w:r>
          </w:p>
        </w:tc>
        <w:tc>
          <w:tcPr>
            <w:tcW w:w="1416" w:type="dxa"/>
            <w:shd w:val="clear" w:color="auto" w:fill="276E8B"/>
            <w:vAlign w:val="center"/>
          </w:tcPr>
          <w:p w14:paraId="0C181A09" w14:textId="77777777" w:rsidR="00E3754E" w:rsidRPr="00B6721D" w:rsidRDefault="00E3754E" w:rsidP="00EF21AB">
            <w:pPr>
              <w:pStyle w:val="nagwkitabelibiae"/>
            </w:pPr>
            <w:r w:rsidRPr="00B6721D">
              <w:t>DZIEDZINA, DZIAŁ</w:t>
            </w:r>
          </w:p>
        </w:tc>
        <w:tc>
          <w:tcPr>
            <w:tcW w:w="737" w:type="dxa"/>
            <w:shd w:val="clear" w:color="auto" w:fill="276E8B"/>
            <w:vAlign w:val="center"/>
          </w:tcPr>
          <w:p w14:paraId="13AB959A" w14:textId="77777777" w:rsidR="00E3754E" w:rsidRPr="00B6721D" w:rsidRDefault="00E3754E" w:rsidP="00EF21AB">
            <w:pPr>
              <w:pStyle w:val="nagwkitabelibiae"/>
            </w:pPr>
            <w:r w:rsidRPr="00B6721D">
              <w:t>KOD</w:t>
            </w:r>
          </w:p>
        </w:tc>
        <w:tc>
          <w:tcPr>
            <w:tcW w:w="2495" w:type="dxa"/>
            <w:shd w:val="clear" w:color="auto" w:fill="276E8B"/>
            <w:vAlign w:val="center"/>
          </w:tcPr>
          <w:p w14:paraId="3896EF9D" w14:textId="77777777" w:rsidR="00E3754E" w:rsidRPr="00B6721D" w:rsidRDefault="00E3754E" w:rsidP="00EF21AB">
            <w:pPr>
              <w:pStyle w:val="nagwkitabelibiae"/>
            </w:pPr>
            <w:r w:rsidRPr="00B6721D">
              <w:t>RODZAJ (CHARAKTER) DZIAŁAŃ I ZJAWISK STWARZAJĄCYCH ZAGROŻENIE</w:t>
            </w:r>
          </w:p>
        </w:tc>
        <w:tc>
          <w:tcPr>
            <w:tcW w:w="2266" w:type="dxa"/>
            <w:shd w:val="clear" w:color="auto" w:fill="276E8B"/>
            <w:vAlign w:val="center"/>
          </w:tcPr>
          <w:p w14:paraId="11733C7E" w14:textId="77777777" w:rsidR="00E3754E" w:rsidRPr="00B6721D" w:rsidRDefault="00E3754E" w:rsidP="00EF21AB">
            <w:pPr>
              <w:pStyle w:val="nagwkitabelibiae"/>
            </w:pPr>
            <w:r w:rsidRPr="00B6721D">
              <w:t>ŹRÓDŁO ZAGROŻEŃ</w:t>
            </w:r>
          </w:p>
        </w:tc>
        <w:tc>
          <w:tcPr>
            <w:tcW w:w="1304" w:type="dxa"/>
            <w:shd w:val="clear" w:color="auto" w:fill="276E8B"/>
            <w:vAlign w:val="center"/>
          </w:tcPr>
          <w:p w14:paraId="0CE47B2E" w14:textId="77777777" w:rsidR="00E3754E" w:rsidRPr="00B6721D" w:rsidRDefault="00E3754E" w:rsidP="00EF21AB">
            <w:pPr>
              <w:pStyle w:val="nagwkitabelibiae"/>
            </w:pPr>
            <w:r w:rsidRPr="00B6721D">
              <w:t>ZAGROŻENIE WEWNĘTRZNE (W), ZEWNĘTRZNE (Z)</w:t>
            </w:r>
          </w:p>
        </w:tc>
        <w:tc>
          <w:tcPr>
            <w:tcW w:w="1475" w:type="dxa"/>
            <w:shd w:val="clear" w:color="auto" w:fill="276E8B"/>
            <w:vAlign w:val="center"/>
          </w:tcPr>
          <w:p w14:paraId="3456392D" w14:textId="77777777" w:rsidR="00E3754E" w:rsidRPr="00B6721D" w:rsidRDefault="00E3754E" w:rsidP="00EF21AB">
            <w:pPr>
              <w:pStyle w:val="nagwkitabelibiae"/>
            </w:pPr>
            <w:r w:rsidRPr="00B6721D">
              <w:t xml:space="preserve">POWIERZCHNIA (ha) </w:t>
            </w:r>
            <w:r w:rsidRPr="00B6721D">
              <w:br/>
              <w:t>oraz UDZIAŁ % ZAGROŻENIA W POW. KRAJOBRAZU</w:t>
            </w:r>
          </w:p>
        </w:tc>
        <w:tc>
          <w:tcPr>
            <w:tcW w:w="2266" w:type="dxa"/>
            <w:shd w:val="clear" w:color="auto" w:fill="276E8B"/>
            <w:vAlign w:val="center"/>
          </w:tcPr>
          <w:p w14:paraId="6ADC464A" w14:textId="77777777" w:rsidR="00E3754E" w:rsidRPr="00B6721D" w:rsidRDefault="00E3754E" w:rsidP="00EF21AB">
            <w:pPr>
              <w:pStyle w:val="nagwkitabelibiae"/>
            </w:pPr>
            <w:r w:rsidRPr="00B6721D">
              <w:t>POZIOM ZMIANY</w:t>
            </w:r>
            <w:r w:rsidRPr="00B6721D">
              <w:br/>
              <w:t xml:space="preserve"> niewielka-harmonijna-ewolucyjna, istotna z elementami przerwania struktury, funkcji, fizjonomii i tożsamości miejsca, całkowita zmiana struktury, funkcji i fizjonomii</w:t>
            </w:r>
          </w:p>
        </w:tc>
        <w:tc>
          <w:tcPr>
            <w:tcW w:w="1645" w:type="dxa"/>
            <w:shd w:val="clear" w:color="auto" w:fill="276E8B"/>
            <w:vAlign w:val="center"/>
          </w:tcPr>
          <w:p w14:paraId="1F818802" w14:textId="77777777" w:rsidR="00E3754E" w:rsidRPr="00B6721D" w:rsidRDefault="00E3754E" w:rsidP="00EF21AB">
            <w:pPr>
              <w:pStyle w:val="nagwkitabelibiae"/>
            </w:pPr>
            <w:r w:rsidRPr="00B6721D">
              <w:t>STOPIEŃ ZAGROŻENIA KRAJOBRAZU (niewielki, umiarkowany, duży)</w:t>
            </w:r>
          </w:p>
        </w:tc>
        <w:tc>
          <w:tcPr>
            <w:tcW w:w="1247" w:type="dxa"/>
            <w:shd w:val="clear" w:color="auto" w:fill="276E8B"/>
            <w:vAlign w:val="center"/>
          </w:tcPr>
          <w:p w14:paraId="474B89C5" w14:textId="77777777" w:rsidR="00E3754E" w:rsidRPr="00B6721D" w:rsidRDefault="00E3754E" w:rsidP="00EF21AB">
            <w:pPr>
              <w:pStyle w:val="nagwkitabelibiae"/>
            </w:pPr>
            <w:r w:rsidRPr="00B6721D">
              <w:t>SKALA ZAGROŻENIA (PKT)</w:t>
            </w:r>
          </w:p>
        </w:tc>
        <w:tc>
          <w:tcPr>
            <w:tcW w:w="1478" w:type="dxa"/>
            <w:shd w:val="clear" w:color="auto" w:fill="276E8B"/>
            <w:vAlign w:val="center"/>
          </w:tcPr>
          <w:p w14:paraId="37F12AA0" w14:textId="77777777" w:rsidR="00E3754E" w:rsidRPr="00B6721D" w:rsidRDefault="00E3754E" w:rsidP="00EF21AB">
            <w:pPr>
              <w:pStyle w:val="nagwkitabelibiae"/>
            </w:pPr>
            <w:r w:rsidRPr="00B6721D">
              <w:t xml:space="preserve">NATĘŻENIE </w:t>
            </w:r>
            <w:r w:rsidRPr="00B6721D">
              <w:br/>
              <w:t>(niewielkie, umiarkowane, duże, słabnące, względnie stałe, narastające)</w:t>
            </w:r>
          </w:p>
        </w:tc>
      </w:tr>
      <w:tr w:rsidR="00E3754E" w:rsidRPr="00B6721D" w14:paraId="06278C36" w14:textId="77777777" w:rsidTr="00B6721D">
        <w:trPr>
          <w:trHeight w:val="57"/>
          <w:tblHeader/>
        </w:trPr>
        <w:tc>
          <w:tcPr>
            <w:tcW w:w="2664" w:type="dxa"/>
            <w:shd w:val="clear" w:color="auto" w:fill="D4EAF3"/>
            <w:vAlign w:val="center"/>
          </w:tcPr>
          <w:p w14:paraId="3C773F75" w14:textId="77777777" w:rsidR="00E3754E" w:rsidRPr="00B6721D" w:rsidRDefault="00E3754E" w:rsidP="00EF21AB">
            <w:pPr>
              <w:pStyle w:val="nagwkitabeliniebieskie"/>
            </w:pPr>
            <w:r w:rsidRPr="00B6721D">
              <w:t>1</w:t>
            </w:r>
          </w:p>
        </w:tc>
        <w:tc>
          <w:tcPr>
            <w:tcW w:w="1305" w:type="dxa"/>
            <w:shd w:val="clear" w:color="auto" w:fill="D4EAF3"/>
            <w:vAlign w:val="center"/>
          </w:tcPr>
          <w:p w14:paraId="45CA3276" w14:textId="77777777" w:rsidR="00E3754E" w:rsidRPr="00B6721D" w:rsidRDefault="00E3754E" w:rsidP="00EF21AB">
            <w:pPr>
              <w:pStyle w:val="nagwkitabeliniebieskie"/>
            </w:pPr>
            <w:r w:rsidRPr="00B6721D">
              <w:t>2</w:t>
            </w:r>
          </w:p>
        </w:tc>
        <w:tc>
          <w:tcPr>
            <w:tcW w:w="1248" w:type="dxa"/>
            <w:shd w:val="clear" w:color="auto" w:fill="D4EAF3"/>
            <w:vAlign w:val="center"/>
          </w:tcPr>
          <w:p w14:paraId="78FEB33A" w14:textId="77777777" w:rsidR="00E3754E" w:rsidRPr="00B6721D" w:rsidRDefault="00E3754E" w:rsidP="00EF21AB">
            <w:pPr>
              <w:pStyle w:val="nagwkitabeliniebieskie"/>
            </w:pPr>
            <w:r w:rsidRPr="00B6721D">
              <w:t>3</w:t>
            </w:r>
          </w:p>
        </w:tc>
        <w:tc>
          <w:tcPr>
            <w:tcW w:w="1416" w:type="dxa"/>
            <w:shd w:val="clear" w:color="auto" w:fill="D4EAF3"/>
            <w:vAlign w:val="center"/>
          </w:tcPr>
          <w:p w14:paraId="5E2EBA85" w14:textId="77777777" w:rsidR="00E3754E" w:rsidRPr="00B6721D" w:rsidRDefault="00E3754E" w:rsidP="00EF21AB">
            <w:pPr>
              <w:pStyle w:val="nagwkitabeliniebieskie"/>
            </w:pPr>
            <w:r w:rsidRPr="00B6721D">
              <w:t>4</w:t>
            </w:r>
          </w:p>
        </w:tc>
        <w:tc>
          <w:tcPr>
            <w:tcW w:w="737" w:type="dxa"/>
            <w:shd w:val="clear" w:color="auto" w:fill="D4EAF3"/>
            <w:vAlign w:val="center"/>
          </w:tcPr>
          <w:p w14:paraId="41B6634C" w14:textId="77777777" w:rsidR="00E3754E" w:rsidRPr="00B6721D" w:rsidRDefault="00E3754E" w:rsidP="00EF21AB">
            <w:pPr>
              <w:pStyle w:val="nagwkitabeliniebieskie"/>
            </w:pPr>
            <w:r w:rsidRPr="00B6721D">
              <w:t>5</w:t>
            </w:r>
          </w:p>
        </w:tc>
        <w:tc>
          <w:tcPr>
            <w:tcW w:w="2495" w:type="dxa"/>
            <w:shd w:val="clear" w:color="auto" w:fill="D4EAF3"/>
            <w:vAlign w:val="center"/>
          </w:tcPr>
          <w:p w14:paraId="0D0C326E" w14:textId="77777777" w:rsidR="00E3754E" w:rsidRPr="00B6721D" w:rsidRDefault="00E3754E" w:rsidP="00EF21AB">
            <w:pPr>
              <w:pStyle w:val="nagwkitabeliniebieskie"/>
            </w:pPr>
            <w:r w:rsidRPr="00B6721D">
              <w:t>6</w:t>
            </w:r>
          </w:p>
        </w:tc>
        <w:tc>
          <w:tcPr>
            <w:tcW w:w="2266" w:type="dxa"/>
            <w:shd w:val="clear" w:color="auto" w:fill="D4EAF3"/>
            <w:vAlign w:val="center"/>
          </w:tcPr>
          <w:p w14:paraId="27F754F1" w14:textId="77777777" w:rsidR="00E3754E" w:rsidRPr="00B6721D" w:rsidRDefault="00E3754E" w:rsidP="00EF21AB">
            <w:pPr>
              <w:pStyle w:val="nagwkitabeliniebieskie"/>
            </w:pPr>
            <w:r w:rsidRPr="00B6721D">
              <w:t>7</w:t>
            </w:r>
          </w:p>
        </w:tc>
        <w:tc>
          <w:tcPr>
            <w:tcW w:w="1304" w:type="dxa"/>
            <w:shd w:val="clear" w:color="auto" w:fill="D4EAF3"/>
            <w:vAlign w:val="center"/>
          </w:tcPr>
          <w:p w14:paraId="5682771E" w14:textId="77777777" w:rsidR="00E3754E" w:rsidRPr="00B6721D" w:rsidRDefault="00E3754E" w:rsidP="00EF21AB">
            <w:pPr>
              <w:pStyle w:val="nagwkitabeliniebieskie"/>
            </w:pPr>
            <w:r w:rsidRPr="00B6721D">
              <w:t>8</w:t>
            </w:r>
          </w:p>
        </w:tc>
        <w:tc>
          <w:tcPr>
            <w:tcW w:w="1475" w:type="dxa"/>
            <w:shd w:val="clear" w:color="auto" w:fill="D4EAF3"/>
            <w:vAlign w:val="center"/>
          </w:tcPr>
          <w:p w14:paraId="6620A45F" w14:textId="77777777" w:rsidR="00E3754E" w:rsidRPr="00B6721D" w:rsidRDefault="00E3754E" w:rsidP="00EF21AB">
            <w:pPr>
              <w:pStyle w:val="nagwkitabeliniebieskie"/>
            </w:pPr>
            <w:r w:rsidRPr="00B6721D">
              <w:t>9</w:t>
            </w:r>
          </w:p>
        </w:tc>
        <w:tc>
          <w:tcPr>
            <w:tcW w:w="2266" w:type="dxa"/>
            <w:shd w:val="clear" w:color="auto" w:fill="D4EAF3"/>
            <w:vAlign w:val="center"/>
          </w:tcPr>
          <w:p w14:paraId="0D4EAEA0" w14:textId="77777777" w:rsidR="00E3754E" w:rsidRPr="00B6721D" w:rsidRDefault="00E3754E" w:rsidP="00EF21AB">
            <w:pPr>
              <w:pStyle w:val="nagwkitabeliniebieskie"/>
            </w:pPr>
            <w:r w:rsidRPr="00B6721D">
              <w:t>10</w:t>
            </w:r>
          </w:p>
        </w:tc>
        <w:tc>
          <w:tcPr>
            <w:tcW w:w="1645" w:type="dxa"/>
            <w:shd w:val="clear" w:color="auto" w:fill="D4EAF3"/>
            <w:vAlign w:val="center"/>
          </w:tcPr>
          <w:p w14:paraId="1E8DE8FF" w14:textId="77777777" w:rsidR="00E3754E" w:rsidRPr="00B6721D" w:rsidRDefault="00E3754E" w:rsidP="00EF21AB">
            <w:pPr>
              <w:pStyle w:val="nagwkitabeliniebieskie"/>
            </w:pPr>
            <w:r w:rsidRPr="00B6721D">
              <w:t>11</w:t>
            </w:r>
          </w:p>
        </w:tc>
        <w:tc>
          <w:tcPr>
            <w:tcW w:w="1247" w:type="dxa"/>
            <w:shd w:val="clear" w:color="auto" w:fill="D4EAF3"/>
            <w:vAlign w:val="center"/>
          </w:tcPr>
          <w:p w14:paraId="4530534E" w14:textId="77777777" w:rsidR="00E3754E" w:rsidRPr="00B6721D" w:rsidRDefault="00E3754E" w:rsidP="00EF21AB">
            <w:pPr>
              <w:pStyle w:val="nagwkitabeliniebieskie"/>
            </w:pPr>
            <w:r w:rsidRPr="00B6721D">
              <w:t>12</w:t>
            </w:r>
          </w:p>
        </w:tc>
        <w:tc>
          <w:tcPr>
            <w:tcW w:w="1478" w:type="dxa"/>
            <w:shd w:val="clear" w:color="auto" w:fill="D4EAF3"/>
            <w:vAlign w:val="center"/>
          </w:tcPr>
          <w:p w14:paraId="69F8BAEA" w14:textId="77777777" w:rsidR="00E3754E" w:rsidRPr="00B6721D" w:rsidRDefault="00E3754E" w:rsidP="00EF21AB">
            <w:pPr>
              <w:pStyle w:val="nagwkitabeliniebieskie"/>
            </w:pPr>
            <w:r w:rsidRPr="00B6721D">
              <w:t>13</w:t>
            </w:r>
          </w:p>
        </w:tc>
      </w:tr>
      <w:tr w:rsidR="00E735BA" w:rsidRPr="00327669" w14:paraId="38984C9C" w14:textId="77777777" w:rsidTr="003B69CB">
        <w:trPr>
          <w:trHeight w:val="408"/>
        </w:trPr>
        <w:tc>
          <w:tcPr>
            <w:tcW w:w="2664" w:type="dxa"/>
            <w:shd w:val="clear" w:color="auto" w:fill="auto"/>
            <w:vAlign w:val="center"/>
          </w:tcPr>
          <w:p w14:paraId="363AA7FE" w14:textId="77777777" w:rsidR="00E735BA" w:rsidRPr="002A22FD" w:rsidRDefault="006166DE" w:rsidP="003B69CB">
            <w:pPr>
              <w:pStyle w:val="tekstytabelidolewej"/>
            </w:pPr>
            <w:r w:rsidRPr="002A22FD">
              <w:t xml:space="preserve">Obiekt wpływający negatywnie na odbiór wizualny krajobrazu </w:t>
            </w:r>
            <w:r w:rsidR="00E735BA" w:rsidRPr="002A22FD">
              <w:t>– radar wojskowy przy ul. Rogalińskiej</w:t>
            </w:r>
          </w:p>
        </w:tc>
        <w:tc>
          <w:tcPr>
            <w:tcW w:w="1305" w:type="dxa"/>
            <w:shd w:val="clear" w:color="auto" w:fill="auto"/>
            <w:vAlign w:val="center"/>
          </w:tcPr>
          <w:p w14:paraId="034B93D8" w14:textId="77777777" w:rsidR="00E735BA" w:rsidRPr="00051DEE" w:rsidRDefault="00E735BA" w:rsidP="003B69CB">
            <w:pPr>
              <w:pStyle w:val="tekstytabelidolewej"/>
              <w:rPr>
                <w:rFonts w:eastAsia="Calibri"/>
              </w:rPr>
            </w:pPr>
            <w:r>
              <w:rPr>
                <w:rFonts w:eastAsia="Calibri"/>
              </w:rPr>
              <w:t>I</w:t>
            </w:r>
            <w:r w:rsidRPr="00211039">
              <w:rPr>
                <w:rFonts w:eastAsia="Calibri"/>
              </w:rPr>
              <w:t>stniejące</w:t>
            </w:r>
          </w:p>
        </w:tc>
        <w:tc>
          <w:tcPr>
            <w:tcW w:w="1248" w:type="dxa"/>
            <w:shd w:val="clear" w:color="auto" w:fill="auto"/>
            <w:vAlign w:val="center"/>
          </w:tcPr>
          <w:p w14:paraId="05736D69" w14:textId="77777777" w:rsidR="00E735BA" w:rsidRPr="00211039" w:rsidRDefault="00E735BA" w:rsidP="003B69CB">
            <w:pPr>
              <w:pStyle w:val="tekstytabelidolewej"/>
              <w:rPr>
                <w:rFonts w:eastAsia="Calibri"/>
              </w:rPr>
            </w:pPr>
            <w:r w:rsidRPr="00211039">
              <w:rPr>
                <w:rFonts w:eastAsia="Calibri"/>
              </w:rPr>
              <w:t>C. Zagrożenia fizjonomii krajobrazu</w:t>
            </w:r>
          </w:p>
        </w:tc>
        <w:tc>
          <w:tcPr>
            <w:tcW w:w="1416" w:type="dxa"/>
            <w:shd w:val="clear" w:color="auto" w:fill="auto"/>
            <w:vAlign w:val="center"/>
          </w:tcPr>
          <w:p w14:paraId="38390181" w14:textId="77777777" w:rsidR="00E735BA" w:rsidRPr="00211039" w:rsidRDefault="00E735BA" w:rsidP="003B69CB">
            <w:pPr>
              <w:pStyle w:val="tekstytabelidolewej"/>
              <w:rPr>
                <w:rFonts w:eastAsia="Calibri"/>
              </w:rPr>
            </w:pPr>
            <w:r w:rsidRPr="00211039">
              <w:t>C.1. Kompozycja i ład przestrzenny</w:t>
            </w:r>
          </w:p>
        </w:tc>
        <w:tc>
          <w:tcPr>
            <w:tcW w:w="737" w:type="dxa"/>
            <w:shd w:val="clear" w:color="auto" w:fill="auto"/>
            <w:vAlign w:val="center"/>
          </w:tcPr>
          <w:p w14:paraId="7DFB90B6" w14:textId="77777777" w:rsidR="00E735BA" w:rsidRPr="00211039" w:rsidRDefault="00E735BA" w:rsidP="003B69CB">
            <w:pPr>
              <w:pStyle w:val="tekstytabelidorodka"/>
              <w:rPr>
                <w:rFonts w:eastAsia="Calibri"/>
              </w:rPr>
            </w:pPr>
            <w:r w:rsidRPr="00211039">
              <w:t>C.1.3.</w:t>
            </w:r>
          </w:p>
        </w:tc>
        <w:tc>
          <w:tcPr>
            <w:tcW w:w="2495" w:type="dxa"/>
            <w:shd w:val="clear" w:color="auto" w:fill="auto"/>
            <w:vAlign w:val="center"/>
          </w:tcPr>
          <w:p w14:paraId="36EB8563" w14:textId="77777777" w:rsidR="00E735BA" w:rsidRPr="00211039" w:rsidRDefault="00E735BA" w:rsidP="003B69CB">
            <w:pPr>
              <w:pStyle w:val="tekstytabelidolewej"/>
              <w:rPr>
                <w:rFonts w:eastAsia="Calibri"/>
              </w:rPr>
            </w:pPr>
            <w:r w:rsidRPr="00211039">
              <w:t>Lokalizacja dominujących w krajobrazie obiektów wysokościowych i obszarowych</w:t>
            </w:r>
          </w:p>
        </w:tc>
        <w:tc>
          <w:tcPr>
            <w:tcW w:w="2266" w:type="dxa"/>
            <w:shd w:val="clear" w:color="auto" w:fill="auto"/>
            <w:vAlign w:val="center"/>
          </w:tcPr>
          <w:p w14:paraId="0468F6C4" w14:textId="77777777" w:rsidR="00E735BA" w:rsidRPr="00CB2AB9" w:rsidRDefault="0077707C" w:rsidP="003B69CB">
            <w:pPr>
              <w:pStyle w:val="tekstytabelidolewej"/>
            </w:pPr>
            <w:r w:rsidRPr="00BD71A4">
              <w:t>I.3. Gospodarka przestrzenna, infrastruktura techniczna</w:t>
            </w:r>
          </w:p>
        </w:tc>
        <w:tc>
          <w:tcPr>
            <w:tcW w:w="1304" w:type="dxa"/>
            <w:shd w:val="clear" w:color="auto" w:fill="auto"/>
            <w:vAlign w:val="center"/>
          </w:tcPr>
          <w:p w14:paraId="49CF81D6" w14:textId="77777777" w:rsidR="00E735BA" w:rsidRPr="00211039" w:rsidRDefault="00E735BA" w:rsidP="003B69CB">
            <w:pPr>
              <w:pStyle w:val="tekstytabelidorodka"/>
            </w:pPr>
            <w:r w:rsidRPr="00211039">
              <w:t>W</w:t>
            </w:r>
          </w:p>
        </w:tc>
        <w:tc>
          <w:tcPr>
            <w:tcW w:w="1475" w:type="dxa"/>
            <w:shd w:val="clear" w:color="auto" w:fill="auto"/>
            <w:vAlign w:val="center"/>
          </w:tcPr>
          <w:p w14:paraId="38B4D745" w14:textId="77777777" w:rsidR="00E735BA" w:rsidRPr="00211039" w:rsidRDefault="00E735BA" w:rsidP="003B69CB">
            <w:pPr>
              <w:pStyle w:val="tekstytabelidorodka"/>
            </w:pPr>
            <w:r>
              <w:t>Brak możliwości określenia</w:t>
            </w:r>
          </w:p>
        </w:tc>
        <w:tc>
          <w:tcPr>
            <w:tcW w:w="2266" w:type="dxa"/>
            <w:shd w:val="clear" w:color="auto" w:fill="auto"/>
            <w:vAlign w:val="center"/>
          </w:tcPr>
          <w:p w14:paraId="0CB33475" w14:textId="77777777" w:rsidR="00E735BA" w:rsidRPr="00211039" w:rsidRDefault="00E735BA" w:rsidP="003B69CB">
            <w:pPr>
              <w:pStyle w:val="tekstytabelidolewej"/>
            </w:pPr>
            <w:r w:rsidRPr="00211039">
              <w:t>Niewielka, harmonijna, ewolucyjna</w:t>
            </w:r>
          </w:p>
        </w:tc>
        <w:tc>
          <w:tcPr>
            <w:tcW w:w="1645" w:type="dxa"/>
            <w:shd w:val="clear" w:color="auto" w:fill="auto"/>
            <w:vAlign w:val="center"/>
          </w:tcPr>
          <w:p w14:paraId="51F01D6E" w14:textId="77777777" w:rsidR="00E735BA" w:rsidRPr="00211039" w:rsidRDefault="00E735BA" w:rsidP="003B69CB">
            <w:pPr>
              <w:pStyle w:val="tekstytabelidolewej"/>
            </w:pPr>
            <w:r w:rsidRPr="00211039">
              <w:t>Niewielki</w:t>
            </w:r>
          </w:p>
        </w:tc>
        <w:tc>
          <w:tcPr>
            <w:tcW w:w="1247" w:type="dxa"/>
            <w:shd w:val="clear" w:color="auto" w:fill="auto"/>
            <w:vAlign w:val="center"/>
          </w:tcPr>
          <w:p w14:paraId="03A5F642" w14:textId="77777777" w:rsidR="00E735BA" w:rsidRPr="00211039" w:rsidRDefault="00E735BA" w:rsidP="003B69CB">
            <w:pPr>
              <w:pStyle w:val="tekstytabelidorodka"/>
              <w:rPr>
                <w:rFonts w:eastAsia="Calibri"/>
              </w:rPr>
            </w:pPr>
            <w:r w:rsidRPr="00211039">
              <w:t>5 pkt</w:t>
            </w:r>
          </w:p>
        </w:tc>
        <w:tc>
          <w:tcPr>
            <w:tcW w:w="1478" w:type="dxa"/>
            <w:shd w:val="clear" w:color="auto" w:fill="auto"/>
            <w:vAlign w:val="center"/>
          </w:tcPr>
          <w:p w14:paraId="10E4E7AB" w14:textId="77777777" w:rsidR="00E735BA" w:rsidRPr="00211039" w:rsidRDefault="00E735BA" w:rsidP="003B69CB">
            <w:pPr>
              <w:pStyle w:val="tekstytabelidolewej"/>
            </w:pPr>
            <w:r>
              <w:t xml:space="preserve">Niewielkie, </w:t>
            </w:r>
            <w:r w:rsidRPr="00211039">
              <w:t>względnie stałe</w:t>
            </w:r>
          </w:p>
        </w:tc>
      </w:tr>
      <w:tr w:rsidR="00CD64E8" w:rsidRPr="00327669" w14:paraId="0F2BCB8A" w14:textId="77777777" w:rsidTr="003B69CB">
        <w:trPr>
          <w:trHeight w:val="408"/>
        </w:trPr>
        <w:tc>
          <w:tcPr>
            <w:tcW w:w="2664" w:type="dxa"/>
            <w:vMerge w:val="restart"/>
            <w:shd w:val="clear" w:color="auto" w:fill="auto"/>
            <w:vAlign w:val="center"/>
          </w:tcPr>
          <w:p w14:paraId="45BFCD12" w14:textId="77777777" w:rsidR="00CD64E8" w:rsidRPr="002A22FD" w:rsidRDefault="006166DE" w:rsidP="003B69CB">
            <w:pPr>
              <w:pStyle w:val="tekstytabelidolewej"/>
            </w:pPr>
            <w:r w:rsidRPr="002A22FD">
              <w:t>Element liniowy wpływający negatywnie na odbiór wizualny krajobrazu</w:t>
            </w:r>
            <w:r w:rsidR="00CD64E8" w:rsidRPr="002A22FD">
              <w:t xml:space="preserve"> – napowietrzne linie elektroenergetyczne – zakłócające odbiór krajobrazu przecinające obszary pól będące istotnym elementem krajobrazu</w:t>
            </w:r>
          </w:p>
        </w:tc>
        <w:tc>
          <w:tcPr>
            <w:tcW w:w="1305" w:type="dxa"/>
            <w:vMerge w:val="restart"/>
            <w:shd w:val="clear" w:color="auto" w:fill="auto"/>
            <w:vAlign w:val="center"/>
          </w:tcPr>
          <w:p w14:paraId="6A2B018E" w14:textId="77777777" w:rsidR="00CD64E8" w:rsidRPr="00BD71A4" w:rsidRDefault="00CD64E8" w:rsidP="003B69CB">
            <w:pPr>
              <w:pStyle w:val="tekstytabelidolewej"/>
            </w:pPr>
            <w:r w:rsidRPr="00BD71A4">
              <w:rPr>
                <w:rFonts w:eastAsia="Calibri"/>
                <w:bCs/>
              </w:rPr>
              <w:t>Istniejące</w:t>
            </w:r>
          </w:p>
        </w:tc>
        <w:tc>
          <w:tcPr>
            <w:tcW w:w="1248" w:type="dxa"/>
            <w:vMerge w:val="restart"/>
            <w:shd w:val="clear" w:color="auto" w:fill="auto"/>
            <w:vAlign w:val="center"/>
          </w:tcPr>
          <w:p w14:paraId="0EE79282" w14:textId="77777777" w:rsidR="00CD64E8" w:rsidRPr="00BD71A4" w:rsidRDefault="00CD64E8" w:rsidP="003B69CB">
            <w:pPr>
              <w:pStyle w:val="tekstytabelidolewej"/>
            </w:pPr>
            <w:r w:rsidRPr="00BD71A4">
              <w:rPr>
                <w:rFonts w:eastAsia="Calibri"/>
                <w:bCs/>
              </w:rPr>
              <w:t>B. Zagrożenia dziedzictwa kulturowego</w:t>
            </w:r>
          </w:p>
        </w:tc>
        <w:tc>
          <w:tcPr>
            <w:tcW w:w="1416" w:type="dxa"/>
            <w:shd w:val="clear" w:color="auto" w:fill="auto"/>
            <w:vAlign w:val="center"/>
          </w:tcPr>
          <w:p w14:paraId="64EC4A9C" w14:textId="77777777" w:rsidR="00CD64E8" w:rsidRPr="00BD71A4" w:rsidRDefault="00CD64E8" w:rsidP="003B69CB">
            <w:pPr>
              <w:pStyle w:val="tekstytabelidolewej"/>
            </w:pPr>
            <w:r w:rsidRPr="00BD71A4">
              <w:rPr>
                <w:rFonts w:eastAsia="Calibri"/>
                <w:bCs/>
              </w:rPr>
              <w:t>B.1. Osadnictwo</w:t>
            </w:r>
          </w:p>
        </w:tc>
        <w:tc>
          <w:tcPr>
            <w:tcW w:w="737" w:type="dxa"/>
            <w:shd w:val="clear" w:color="auto" w:fill="auto"/>
            <w:vAlign w:val="center"/>
          </w:tcPr>
          <w:p w14:paraId="57F72427" w14:textId="77777777" w:rsidR="00CD64E8" w:rsidRPr="00BD71A4" w:rsidRDefault="00CD64E8" w:rsidP="003B69CB">
            <w:pPr>
              <w:pStyle w:val="tekstytabelidorodka"/>
            </w:pPr>
            <w:r w:rsidRPr="00BD71A4">
              <w:rPr>
                <w:rFonts w:eastAsia="Calibri"/>
              </w:rPr>
              <w:t>B.1.1.</w:t>
            </w:r>
          </w:p>
        </w:tc>
        <w:tc>
          <w:tcPr>
            <w:tcW w:w="2495" w:type="dxa"/>
            <w:shd w:val="clear" w:color="auto" w:fill="auto"/>
            <w:vAlign w:val="center"/>
          </w:tcPr>
          <w:p w14:paraId="3F32D212" w14:textId="77777777" w:rsidR="00CD64E8" w:rsidRPr="00BD71A4" w:rsidRDefault="00CD64E8" w:rsidP="003B69CB">
            <w:pPr>
              <w:pStyle w:val="tekstytabelidolewej"/>
            </w:pPr>
            <w:r w:rsidRPr="00BD71A4">
              <w:rPr>
                <w:rFonts w:eastAsia="Calibri"/>
              </w:rPr>
              <w:t>Zaburzanie struktury miejskich i wiejskich zabytkowych układów przestrzennych przez nowe inwestycje</w:t>
            </w:r>
          </w:p>
        </w:tc>
        <w:tc>
          <w:tcPr>
            <w:tcW w:w="2266" w:type="dxa"/>
            <w:vMerge w:val="restart"/>
            <w:shd w:val="clear" w:color="auto" w:fill="auto"/>
            <w:vAlign w:val="center"/>
          </w:tcPr>
          <w:p w14:paraId="1BB1D794" w14:textId="77777777" w:rsidR="00CD64E8" w:rsidRPr="00BD71A4" w:rsidRDefault="00CD64E8" w:rsidP="003B69CB">
            <w:pPr>
              <w:pStyle w:val="tekstytabelidolewej"/>
            </w:pPr>
            <w:r w:rsidRPr="00BD71A4">
              <w:t>I.3. Gospodarka przestrzenna, infrastruktura techniczna</w:t>
            </w:r>
          </w:p>
          <w:p w14:paraId="10A816D8" w14:textId="77777777" w:rsidR="00CD64E8" w:rsidRPr="00BD71A4" w:rsidRDefault="00CD64E8" w:rsidP="003B69CB">
            <w:pPr>
              <w:pStyle w:val="tekstytabelidolewej"/>
            </w:pPr>
          </w:p>
          <w:p w14:paraId="1B811A4A" w14:textId="77777777" w:rsidR="00CD64E8" w:rsidRPr="00BD71A4" w:rsidRDefault="00CD64E8" w:rsidP="003B69CB">
            <w:pPr>
              <w:pStyle w:val="tekstytabelidolewej"/>
              <w:rPr>
                <w:u w:val="single"/>
              </w:rPr>
            </w:pPr>
            <w:r w:rsidRPr="00BD71A4">
              <w:t>VI.4. Społeczno-kulturowe niska kultura estetyczna i świadomość krajobrazowa</w:t>
            </w:r>
          </w:p>
        </w:tc>
        <w:tc>
          <w:tcPr>
            <w:tcW w:w="1304" w:type="dxa"/>
            <w:vMerge w:val="restart"/>
            <w:shd w:val="clear" w:color="auto" w:fill="auto"/>
            <w:vAlign w:val="center"/>
          </w:tcPr>
          <w:p w14:paraId="42DA36BD" w14:textId="77777777" w:rsidR="00CD64E8" w:rsidRPr="00BD71A4" w:rsidRDefault="00CD64E8" w:rsidP="003B69CB">
            <w:pPr>
              <w:pStyle w:val="tekstytabelidorodka"/>
            </w:pPr>
            <w:r w:rsidRPr="00BD71A4">
              <w:t>W</w:t>
            </w:r>
          </w:p>
        </w:tc>
        <w:tc>
          <w:tcPr>
            <w:tcW w:w="1475" w:type="dxa"/>
            <w:vMerge w:val="restart"/>
            <w:shd w:val="clear" w:color="auto" w:fill="auto"/>
            <w:vAlign w:val="center"/>
          </w:tcPr>
          <w:p w14:paraId="4872D0CB" w14:textId="77777777" w:rsidR="00CD64E8" w:rsidRPr="00327669" w:rsidRDefault="00CD64E8" w:rsidP="003B69CB">
            <w:pPr>
              <w:pStyle w:val="tekstytabelidorodka"/>
              <w:rPr>
                <w:rFonts w:eastAsia="Calibri"/>
                <w:highlight w:val="yellow"/>
              </w:rPr>
            </w:pPr>
            <w:r>
              <w:t>Brak możliwości określenia</w:t>
            </w:r>
          </w:p>
        </w:tc>
        <w:tc>
          <w:tcPr>
            <w:tcW w:w="2266" w:type="dxa"/>
            <w:vMerge w:val="restart"/>
            <w:shd w:val="clear" w:color="auto" w:fill="auto"/>
            <w:vAlign w:val="center"/>
          </w:tcPr>
          <w:p w14:paraId="77C0D74E" w14:textId="77777777" w:rsidR="00CD64E8" w:rsidRPr="003915F8" w:rsidRDefault="00CD64E8" w:rsidP="003B69CB">
            <w:pPr>
              <w:pStyle w:val="tekstytabelidolewej"/>
            </w:pPr>
            <w:r w:rsidRPr="003915F8">
              <w:t>Istotna z elementami przerwania struktury, funkcji, fizjonomii i tożsamości miejsca</w:t>
            </w:r>
          </w:p>
        </w:tc>
        <w:tc>
          <w:tcPr>
            <w:tcW w:w="1645" w:type="dxa"/>
            <w:vMerge w:val="restart"/>
            <w:shd w:val="clear" w:color="auto" w:fill="auto"/>
            <w:vAlign w:val="center"/>
          </w:tcPr>
          <w:p w14:paraId="3C10CA31" w14:textId="77777777" w:rsidR="00CD64E8" w:rsidRPr="003915F8" w:rsidRDefault="00CD64E8" w:rsidP="003B69CB">
            <w:pPr>
              <w:pStyle w:val="tekstytabelidolewej"/>
            </w:pPr>
            <w:r w:rsidRPr="003915F8">
              <w:t>Niewielki</w:t>
            </w:r>
          </w:p>
        </w:tc>
        <w:tc>
          <w:tcPr>
            <w:tcW w:w="1247" w:type="dxa"/>
            <w:vMerge w:val="restart"/>
            <w:shd w:val="clear" w:color="auto" w:fill="auto"/>
            <w:vAlign w:val="center"/>
          </w:tcPr>
          <w:p w14:paraId="6B298135" w14:textId="77777777" w:rsidR="00CD64E8" w:rsidRPr="003915F8" w:rsidRDefault="00CD64E8" w:rsidP="003B69CB">
            <w:pPr>
              <w:pStyle w:val="tekstytabelidorodka"/>
            </w:pPr>
            <w:r w:rsidRPr="003915F8">
              <w:rPr>
                <w:rFonts w:eastAsia="Calibri"/>
              </w:rPr>
              <w:t>5 pkt</w:t>
            </w:r>
          </w:p>
        </w:tc>
        <w:tc>
          <w:tcPr>
            <w:tcW w:w="1478" w:type="dxa"/>
            <w:vMerge w:val="restart"/>
            <w:shd w:val="clear" w:color="auto" w:fill="auto"/>
            <w:vAlign w:val="center"/>
          </w:tcPr>
          <w:p w14:paraId="324EAC11" w14:textId="77777777" w:rsidR="00CD64E8" w:rsidRPr="003915F8" w:rsidRDefault="00CD64E8" w:rsidP="003B69CB">
            <w:pPr>
              <w:pStyle w:val="tekstytabelidolewej"/>
            </w:pPr>
            <w:r>
              <w:t xml:space="preserve">Niewielkie, </w:t>
            </w:r>
            <w:r w:rsidRPr="003915F8">
              <w:t>względnie stałe</w:t>
            </w:r>
          </w:p>
        </w:tc>
      </w:tr>
      <w:tr w:rsidR="00CD64E8" w:rsidRPr="00327669" w14:paraId="6368BF18" w14:textId="77777777" w:rsidTr="003B69CB">
        <w:trPr>
          <w:trHeight w:val="408"/>
        </w:trPr>
        <w:tc>
          <w:tcPr>
            <w:tcW w:w="2664" w:type="dxa"/>
            <w:vMerge/>
            <w:shd w:val="clear" w:color="auto" w:fill="auto"/>
            <w:vAlign w:val="center"/>
          </w:tcPr>
          <w:p w14:paraId="1E2C2BED" w14:textId="77777777" w:rsidR="00CD64E8" w:rsidRPr="002A22FD" w:rsidRDefault="00CD64E8" w:rsidP="003B69CB">
            <w:pPr>
              <w:pStyle w:val="tekstytabelidolewej"/>
              <w:rPr>
                <w:rFonts w:eastAsia="Calibri"/>
              </w:rPr>
            </w:pPr>
          </w:p>
        </w:tc>
        <w:tc>
          <w:tcPr>
            <w:tcW w:w="1305" w:type="dxa"/>
            <w:vMerge/>
            <w:shd w:val="clear" w:color="auto" w:fill="auto"/>
            <w:vAlign w:val="center"/>
          </w:tcPr>
          <w:p w14:paraId="1F9DDED1" w14:textId="77777777" w:rsidR="00CD64E8" w:rsidRPr="00BD71A4" w:rsidRDefault="00CD64E8" w:rsidP="003B69CB">
            <w:pPr>
              <w:pStyle w:val="tekstytabelidolewej"/>
              <w:rPr>
                <w:rFonts w:eastAsia="Calibri"/>
              </w:rPr>
            </w:pPr>
          </w:p>
        </w:tc>
        <w:tc>
          <w:tcPr>
            <w:tcW w:w="1248" w:type="dxa"/>
            <w:vMerge/>
            <w:shd w:val="clear" w:color="auto" w:fill="auto"/>
            <w:vAlign w:val="center"/>
          </w:tcPr>
          <w:p w14:paraId="0679C8DA" w14:textId="77777777" w:rsidR="00CD64E8" w:rsidRPr="00BD71A4" w:rsidRDefault="00CD64E8" w:rsidP="003B69CB">
            <w:pPr>
              <w:pStyle w:val="tekstytabelidolewej"/>
              <w:rPr>
                <w:rFonts w:eastAsia="Calibri"/>
              </w:rPr>
            </w:pPr>
          </w:p>
        </w:tc>
        <w:tc>
          <w:tcPr>
            <w:tcW w:w="1416" w:type="dxa"/>
            <w:shd w:val="clear" w:color="auto" w:fill="auto"/>
            <w:vAlign w:val="center"/>
          </w:tcPr>
          <w:p w14:paraId="091B0D45" w14:textId="77777777" w:rsidR="00CD64E8" w:rsidRPr="00BD71A4" w:rsidRDefault="00CD64E8" w:rsidP="003B69CB">
            <w:pPr>
              <w:pStyle w:val="tekstytabelidolewej"/>
              <w:rPr>
                <w:rFonts w:eastAsia="Calibri"/>
              </w:rPr>
            </w:pPr>
            <w:r w:rsidRPr="00BD71A4">
              <w:t>B.2. Architektura</w:t>
            </w:r>
          </w:p>
        </w:tc>
        <w:tc>
          <w:tcPr>
            <w:tcW w:w="737" w:type="dxa"/>
            <w:shd w:val="clear" w:color="auto" w:fill="auto"/>
            <w:vAlign w:val="center"/>
          </w:tcPr>
          <w:p w14:paraId="6DD8BAC6" w14:textId="77777777" w:rsidR="00CD64E8" w:rsidRPr="00BD71A4" w:rsidRDefault="00CD64E8" w:rsidP="003B69CB">
            <w:pPr>
              <w:pStyle w:val="tekstytabelidorodka"/>
            </w:pPr>
            <w:r w:rsidRPr="00BD71A4">
              <w:t>B.2.2.</w:t>
            </w:r>
          </w:p>
        </w:tc>
        <w:tc>
          <w:tcPr>
            <w:tcW w:w="2495" w:type="dxa"/>
            <w:shd w:val="clear" w:color="auto" w:fill="auto"/>
            <w:vAlign w:val="center"/>
          </w:tcPr>
          <w:p w14:paraId="2E822C4D" w14:textId="77777777" w:rsidR="00CD64E8" w:rsidRPr="00BD71A4" w:rsidRDefault="00CD64E8" w:rsidP="003B69CB">
            <w:pPr>
              <w:pStyle w:val="tekstytabelidolewej"/>
              <w:rPr>
                <w:rFonts w:eastAsia="Calibri"/>
              </w:rPr>
            </w:pPr>
            <w:r w:rsidRPr="00BD71A4">
              <w:rPr>
                <w:rFonts w:eastAsia="Calibri"/>
              </w:rPr>
              <w:t>Wprowadzanie do harmonijnych zespołów architektoniczno-krajobrazowych materiałów i obiektów degradujących wyraz stylistyczny i funkcjonalność całego zespołu</w:t>
            </w:r>
          </w:p>
        </w:tc>
        <w:tc>
          <w:tcPr>
            <w:tcW w:w="2266" w:type="dxa"/>
            <w:vMerge/>
            <w:shd w:val="clear" w:color="auto" w:fill="auto"/>
            <w:vAlign w:val="center"/>
          </w:tcPr>
          <w:p w14:paraId="52EA4EE1" w14:textId="77777777" w:rsidR="00CD64E8" w:rsidRPr="00BD71A4" w:rsidRDefault="00CD64E8" w:rsidP="003B69CB">
            <w:pPr>
              <w:pStyle w:val="tekstytabelidolewej"/>
              <w:rPr>
                <w:rFonts w:eastAsia="Calibri"/>
              </w:rPr>
            </w:pPr>
          </w:p>
        </w:tc>
        <w:tc>
          <w:tcPr>
            <w:tcW w:w="1304" w:type="dxa"/>
            <w:vMerge/>
            <w:shd w:val="clear" w:color="auto" w:fill="auto"/>
            <w:vAlign w:val="center"/>
          </w:tcPr>
          <w:p w14:paraId="01E0DD77" w14:textId="77777777" w:rsidR="00CD64E8" w:rsidRPr="00BD71A4" w:rsidRDefault="00CD64E8" w:rsidP="003B69CB">
            <w:pPr>
              <w:pStyle w:val="tekstytabelidolewej"/>
              <w:rPr>
                <w:rFonts w:eastAsia="Calibri"/>
              </w:rPr>
            </w:pPr>
          </w:p>
        </w:tc>
        <w:tc>
          <w:tcPr>
            <w:tcW w:w="1475" w:type="dxa"/>
            <w:vMerge/>
            <w:shd w:val="clear" w:color="auto" w:fill="auto"/>
            <w:vAlign w:val="center"/>
          </w:tcPr>
          <w:p w14:paraId="2A9CDBE6" w14:textId="77777777" w:rsidR="00CD64E8" w:rsidRPr="00327669" w:rsidRDefault="00CD64E8" w:rsidP="003B69CB">
            <w:pPr>
              <w:pStyle w:val="tekstytabelidolewej"/>
              <w:rPr>
                <w:rFonts w:eastAsia="Calibri"/>
                <w:highlight w:val="yellow"/>
              </w:rPr>
            </w:pPr>
          </w:p>
        </w:tc>
        <w:tc>
          <w:tcPr>
            <w:tcW w:w="2266" w:type="dxa"/>
            <w:vMerge/>
            <w:shd w:val="clear" w:color="auto" w:fill="auto"/>
          </w:tcPr>
          <w:p w14:paraId="5EACCCD7" w14:textId="77777777" w:rsidR="00CD64E8" w:rsidRPr="003915F8" w:rsidRDefault="00CD64E8" w:rsidP="003B69CB">
            <w:pPr>
              <w:pStyle w:val="tekstytabelidolewej"/>
              <w:rPr>
                <w:rFonts w:eastAsia="Calibri"/>
              </w:rPr>
            </w:pPr>
          </w:p>
        </w:tc>
        <w:tc>
          <w:tcPr>
            <w:tcW w:w="1645" w:type="dxa"/>
            <w:vMerge/>
            <w:shd w:val="clear" w:color="auto" w:fill="auto"/>
            <w:vAlign w:val="center"/>
          </w:tcPr>
          <w:p w14:paraId="263B2D1F" w14:textId="77777777" w:rsidR="00CD64E8" w:rsidRPr="003915F8" w:rsidRDefault="00CD64E8" w:rsidP="003B69CB">
            <w:pPr>
              <w:pStyle w:val="tekstytabelidolewej"/>
              <w:rPr>
                <w:rFonts w:eastAsia="Calibri"/>
              </w:rPr>
            </w:pPr>
          </w:p>
        </w:tc>
        <w:tc>
          <w:tcPr>
            <w:tcW w:w="1247" w:type="dxa"/>
            <w:vMerge/>
            <w:shd w:val="clear" w:color="auto" w:fill="auto"/>
            <w:vAlign w:val="center"/>
          </w:tcPr>
          <w:p w14:paraId="473ED002" w14:textId="77777777" w:rsidR="00CD64E8" w:rsidRPr="003915F8" w:rsidRDefault="00CD64E8" w:rsidP="003B69CB">
            <w:pPr>
              <w:pStyle w:val="tekstytabelidorodka"/>
              <w:rPr>
                <w:rFonts w:eastAsia="Calibri"/>
              </w:rPr>
            </w:pPr>
          </w:p>
        </w:tc>
        <w:tc>
          <w:tcPr>
            <w:tcW w:w="1478" w:type="dxa"/>
            <w:vMerge/>
            <w:shd w:val="clear" w:color="auto" w:fill="auto"/>
            <w:vAlign w:val="center"/>
          </w:tcPr>
          <w:p w14:paraId="4FBEBD15" w14:textId="77777777" w:rsidR="00CD64E8" w:rsidRPr="003915F8" w:rsidRDefault="00CD64E8" w:rsidP="003B69CB">
            <w:pPr>
              <w:pStyle w:val="tekstytabelidolewej"/>
              <w:rPr>
                <w:rFonts w:eastAsia="Calibri"/>
              </w:rPr>
            </w:pPr>
          </w:p>
        </w:tc>
      </w:tr>
      <w:tr w:rsidR="00CD64E8" w:rsidRPr="00327669" w14:paraId="0A846A98" w14:textId="77777777" w:rsidTr="003B69CB">
        <w:trPr>
          <w:trHeight w:val="408"/>
        </w:trPr>
        <w:tc>
          <w:tcPr>
            <w:tcW w:w="2664" w:type="dxa"/>
            <w:vMerge/>
            <w:shd w:val="clear" w:color="auto" w:fill="auto"/>
            <w:vAlign w:val="center"/>
          </w:tcPr>
          <w:p w14:paraId="4477EE36" w14:textId="77777777" w:rsidR="00CD64E8" w:rsidRPr="002A22FD" w:rsidRDefault="00CD64E8" w:rsidP="003B69CB">
            <w:pPr>
              <w:pStyle w:val="tekstytabelidolewej"/>
              <w:rPr>
                <w:rFonts w:eastAsia="Calibri"/>
              </w:rPr>
            </w:pPr>
          </w:p>
        </w:tc>
        <w:tc>
          <w:tcPr>
            <w:tcW w:w="1305" w:type="dxa"/>
            <w:vMerge/>
            <w:shd w:val="clear" w:color="auto" w:fill="auto"/>
            <w:vAlign w:val="center"/>
          </w:tcPr>
          <w:p w14:paraId="47FA5613" w14:textId="77777777" w:rsidR="00CD64E8" w:rsidRPr="00BD71A4" w:rsidRDefault="00CD64E8" w:rsidP="003B69CB">
            <w:pPr>
              <w:pStyle w:val="tekstytabelidolewej"/>
              <w:rPr>
                <w:rFonts w:eastAsia="Calibri"/>
              </w:rPr>
            </w:pPr>
          </w:p>
        </w:tc>
        <w:tc>
          <w:tcPr>
            <w:tcW w:w="1248" w:type="dxa"/>
            <w:shd w:val="clear" w:color="auto" w:fill="auto"/>
            <w:vAlign w:val="center"/>
          </w:tcPr>
          <w:p w14:paraId="69C4E32D" w14:textId="77777777" w:rsidR="00CD64E8" w:rsidRPr="00BD71A4" w:rsidRDefault="00CD64E8" w:rsidP="003B69CB">
            <w:pPr>
              <w:pStyle w:val="tekstytabelidolewej"/>
              <w:rPr>
                <w:rFonts w:eastAsia="Calibri"/>
              </w:rPr>
            </w:pPr>
            <w:r w:rsidRPr="00BD71A4">
              <w:rPr>
                <w:rFonts w:eastAsia="Calibri"/>
                <w:bCs/>
              </w:rPr>
              <w:t>C. Zagrożenia fizjonomii krajobrazu</w:t>
            </w:r>
          </w:p>
        </w:tc>
        <w:tc>
          <w:tcPr>
            <w:tcW w:w="1416" w:type="dxa"/>
            <w:shd w:val="clear" w:color="auto" w:fill="auto"/>
            <w:vAlign w:val="center"/>
          </w:tcPr>
          <w:p w14:paraId="414C321A" w14:textId="77777777" w:rsidR="00CD64E8" w:rsidRPr="00BD71A4" w:rsidRDefault="00CD64E8" w:rsidP="003B69CB">
            <w:pPr>
              <w:pStyle w:val="tekstytabelidolewej"/>
              <w:rPr>
                <w:rFonts w:eastAsia="Calibri"/>
              </w:rPr>
            </w:pPr>
            <w:r w:rsidRPr="00BD71A4">
              <w:rPr>
                <w:rFonts w:eastAsia="Calibri"/>
                <w:bCs/>
              </w:rPr>
              <w:t>C.1. Kompozycja i ład przestrzenny</w:t>
            </w:r>
          </w:p>
        </w:tc>
        <w:tc>
          <w:tcPr>
            <w:tcW w:w="737" w:type="dxa"/>
            <w:shd w:val="clear" w:color="auto" w:fill="auto"/>
            <w:vAlign w:val="center"/>
          </w:tcPr>
          <w:p w14:paraId="232AF9D8" w14:textId="77777777" w:rsidR="00CD64E8" w:rsidRPr="00BD71A4" w:rsidRDefault="00CD64E8" w:rsidP="003B69CB">
            <w:pPr>
              <w:pStyle w:val="tekstytabelidorodka"/>
              <w:rPr>
                <w:rFonts w:eastAsia="Calibri"/>
              </w:rPr>
            </w:pPr>
            <w:r w:rsidRPr="00BD71A4">
              <w:rPr>
                <w:rFonts w:eastAsia="Calibri"/>
              </w:rPr>
              <w:t>C.1.2.</w:t>
            </w:r>
          </w:p>
        </w:tc>
        <w:tc>
          <w:tcPr>
            <w:tcW w:w="2495" w:type="dxa"/>
            <w:shd w:val="clear" w:color="auto" w:fill="auto"/>
            <w:vAlign w:val="center"/>
          </w:tcPr>
          <w:p w14:paraId="42BFAA9C" w14:textId="77777777" w:rsidR="00CD64E8" w:rsidRPr="00BD71A4" w:rsidRDefault="00CD64E8" w:rsidP="003B69CB">
            <w:pPr>
              <w:pStyle w:val="tekstytabelidolewej"/>
              <w:rPr>
                <w:rFonts w:eastAsia="Calibri"/>
              </w:rPr>
            </w:pPr>
            <w:r w:rsidRPr="00BD71A4">
              <w:rPr>
                <w:rFonts w:eastAsia="Calibri"/>
              </w:rPr>
              <w:t>Niszczenie cennych wartości historycznych, fizjonomicznych, przyrodniczych i architektonicznych przypadkową i nieestetyczną zabudową i infrastrukturą</w:t>
            </w:r>
          </w:p>
        </w:tc>
        <w:tc>
          <w:tcPr>
            <w:tcW w:w="2266" w:type="dxa"/>
            <w:vMerge/>
            <w:shd w:val="clear" w:color="auto" w:fill="auto"/>
            <w:vAlign w:val="center"/>
          </w:tcPr>
          <w:p w14:paraId="4E010607" w14:textId="77777777" w:rsidR="00CD64E8" w:rsidRPr="00BD71A4" w:rsidRDefault="00CD64E8" w:rsidP="003B69CB">
            <w:pPr>
              <w:pStyle w:val="tekstytabelidolewej"/>
              <w:rPr>
                <w:rFonts w:eastAsia="Calibri"/>
              </w:rPr>
            </w:pPr>
          </w:p>
        </w:tc>
        <w:tc>
          <w:tcPr>
            <w:tcW w:w="1304" w:type="dxa"/>
            <w:vMerge/>
            <w:shd w:val="clear" w:color="auto" w:fill="auto"/>
            <w:vAlign w:val="center"/>
          </w:tcPr>
          <w:p w14:paraId="18510ED7" w14:textId="77777777" w:rsidR="00CD64E8" w:rsidRPr="00BD71A4" w:rsidRDefault="00CD64E8" w:rsidP="003B69CB">
            <w:pPr>
              <w:pStyle w:val="tekstytabelidolewej"/>
              <w:rPr>
                <w:rFonts w:eastAsia="Calibri"/>
              </w:rPr>
            </w:pPr>
          </w:p>
        </w:tc>
        <w:tc>
          <w:tcPr>
            <w:tcW w:w="1475" w:type="dxa"/>
            <w:vMerge/>
            <w:shd w:val="clear" w:color="auto" w:fill="auto"/>
            <w:vAlign w:val="center"/>
          </w:tcPr>
          <w:p w14:paraId="78B30ED7" w14:textId="77777777" w:rsidR="00CD64E8" w:rsidRPr="00327669" w:rsidRDefault="00CD64E8" w:rsidP="003B69CB">
            <w:pPr>
              <w:pStyle w:val="tekstytabelidolewej"/>
              <w:rPr>
                <w:rFonts w:eastAsia="Calibri"/>
                <w:highlight w:val="yellow"/>
              </w:rPr>
            </w:pPr>
          </w:p>
        </w:tc>
        <w:tc>
          <w:tcPr>
            <w:tcW w:w="2266" w:type="dxa"/>
            <w:vMerge/>
            <w:shd w:val="clear" w:color="auto" w:fill="auto"/>
          </w:tcPr>
          <w:p w14:paraId="084D4BEA" w14:textId="77777777" w:rsidR="00CD64E8" w:rsidRPr="003915F8" w:rsidRDefault="00CD64E8" w:rsidP="003B69CB">
            <w:pPr>
              <w:pStyle w:val="tekstytabelidolewej"/>
              <w:rPr>
                <w:rFonts w:eastAsia="Calibri"/>
              </w:rPr>
            </w:pPr>
          </w:p>
        </w:tc>
        <w:tc>
          <w:tcPr>
            <w:tcW w:w="1645" w:type="dxa"/>
            <w:vMerge/>
            <w:shd w:val="clear" w:color="auto" w:fill="auto"/>
            <w:vAlign w:val="center"/>
          </w:tcPr>
          <w:p w14:paraId="18660296" w14:textId="77777777" w:rsidR="00CD64E8" w:rsidRPr="003915F8" w:rsidRDefault="00CD64E8" w:rsidP="003B69CB">
            <w:pPr>
              <w:pStyle w:val="tekstytabelidolewej"/>
              <w:rPr>
                <w:rFonts w:eastAsia="Calibri"/>
              </w:rPr>
            </w:pPr>
          </w:p>
        </w:tc>
        <w:tc>
          <w:tcPr>
            <w:tcW w:w="1247" w:type="dxa"/>
            <w:vMerge/>
            <w:shd w:val="clear" w:color="auto" w:fill="auto"/>
            <w:vAlign w:val="center"/>
          </w:tcPr>
          <w:p w14:paraId="1C7DFF46" w14:textId="77777777" w:rsidR="00CD64E8" w:rsidRPr="003915F8" w:rsidRDefault="00CD64E8" w:rsidP="003B69CB">
            <w:pPr>
              <w:pStyle w:val="tekstytabelidorodka"/>
              <w:rPr>
                <w:rFonts w:eastAsia="Calibri"/>
              </w:rPr>
            </w:pPr>
          </w:p>
        </w:tc>
        <w:tc>
          <w:tcPr>
            <w:tcW w:w="1478" w:type="dxa"/>
            <w:vMerge/>
            <w:shd w:val="clear" w:color="auto" w:fill="auto"/>
            <w:vAlign w:val="center"/>
          </w:tcPr>
          <w:p w14:paraId="28B6DE8C" w14:textId="77777777" w:rsidR="00CD64E8" w:rsidRPr="003915F8" w:rsidRDefault="00CD64E8" w:rsidP="003B69CB">
            <w:pPr>
              <w:pStyle w:val="tekstytabelidolewej"/>
              <w:rPr>
                <w:rFonts w:eastAsia="Calibri"/>
              </w:rPr>
            </w:pPr>
          </w:p>
        </w:tc>
      </w:tr>
      <w:tr w:rsidR="00E3754E" w:rsidRPr="00B6721D" w14:paraId="4D11E3E9" w14:textId="77777777" w:rsidTr="00EF21AB">
        <w:trPr>
          <w:trHeight w:val="408"/>
        </w:trPr>
        <w:tc>
          <w:tcPr>
            <w:tcW w:w="2664" w:type="dxa"/>
            <w:vMerge w:val="restart"/>
            <w:shd w:val="clear" w:color="auto" w:fill="auto"/>
            <w:vAlign w:val="center"/>
          </w:tcPr>
          <w:p w14:paraId="14F9F282" w14:textId="77777777" w:rsidR="00E3754E" w:rsidRPr="002A22FD" w:rsidRDefault="006166DE" w:rsidP="00873409">
            <w:pPr>
              <w:pStyle w:val="tekstytabelidolewej"/>
              <w:rPr>
                <w:rFonts w:eastAsia="Calibri"/>
              </w:rPr>
            </w:pPr>
            <w:r w:rsidRPr="002A22FD">
              <w:t>Obszar wpływający negatywnie na zachowanie spójności struktury funkcjonalno-przestrzennej krajobrazu</w:t>
            </w:r>
            <w:r w:rsidR="00873409" w:rsidRPr="002A22FD">
              <w:t xml:space="preserve"> – zabudowa mieszkaniowa wielorodzinna i jednorodzinna w Rogalinie – Nowa Wieś – zabudowa stylistycznie obca w obszarze historycznym</w:t>
            </w:r>
          </w:p>
        </w:tc>
        <w:tc>
          <w:tcPr>
            <w:tcW w:w="1305" w:type="dxa"/>
            <w:vMerge w:val="restart"/>
            <w:shd w:val="clear" w:color="auto" w:fill="auto"/>
            <w:vAlign w:val="center"/>
          </w:tcPr>
          <w:p w14:paraId="53D91BEC" w14:textId="77777777" w:rsidR="00E3754E" w:rsidRPr="00B6721D" w:rsidRDefault="00E3754E" w:rsidP="00EF21AB">
            <w:pPr>
              <w:pStyle w:val="tekstytabelidolewej"/>
              <w:rPr>
                <w:rFonts w:eastAsia="Calibri"/>
              </w:rPr>
            </w:pPr>
            <w:r w:rsidRPr="00B6721D">
              <w:rPr>
                <w:rFonts w:eastAsia="Calibri"/>
                <w:bCs/>
              </w:rPr>
              <w:t>Istniejące</w:t>
            </w:r>
          </w:p>
        </w:tc>
        <w:tc>
          <w:tcPr>
            <w:tcW w:w="1248" w:type="dxa"/>
            <w:vMerge w:val="restart"/>
            <w:shd w:val="clear" w:color="auto" w:fill="auto"/>
            <w:vAlign w:val="center"/>
          </w:tcPr>
          <w:p w14:paraId="4B111D80" w14:textId="77777777" w:rsidR="00E3754E" w:rsidRPr="00B6721D" w:rsidRDefault="00E3754E" w:rsidP="00EF21AB">
            <w:pPr>
              <w:pStyle w:val="tekstytabelidolewej"/>
              <w:rPr>
                <w:rFonts w:eastAsia="Calibri"/>
              </w:rPr>
            </w:pPr>
            <w:r w:rsidRPr="00B6721D">
              <w:rPr>
                <w:rFonts w:eastAsia="Calibri"/>
                <w:bCs/>
              </w:rPr>
              <w:t>B. Zagrożenia dziedzictwa kulturowego</w:t>
            </w:r>
          </w:p>
        </w:tc>
        <w:tc>
          <w:tcPr>
            <w:tcW w:w="1416" w:type="dxa"/>
            <w:shd w:val="clear" w:color="auto" w:fill="auto"/>
            <w:vAlign w:val="center"/>
          </w:tcPr>
          <w:p w14:paraId="6AA59F80" w14:textId="77777777" w:rsidR="00E3754E" w:rsidRPr="00B6721D" w:rsidRDefault="00E3754E" w:rsidP="00EF21AB">
            <w:pPr>
              <w:pStyle w:val="tekstytabelidolewej"/>
            </w:pPr>
            <w:r w:rsidRPr="00B6721D">
              <w:rPr>
                <w:rFonts w:eastAsia="Calibri"/>
                <w:bCs/>
              </w:rPr>
              <w:t>B.1. Osadnictwo</w:t>
            </w:r>
          </w:p>
        </w:tc>
        <w:tc>
          <w:tcPr>
            <w:tcW w:w="737" w:type="dxa"/>
            <w:shd w:val="clear" w:color="auto" w:fill="auto"/>
            <w:vAlign w:val="center"/>
          </w:tcPr>
          <w:p w14:paraId="6EE4CFD5" w14:textId="77777777" w:rsidR="00E3754E" w:rsidRPr="00B6721D" w:rsidRDefault="00E3754E" w:rsidP="00EF21AB">
            <w:pPr>
              <w:pStyle w:val="tekstytabelidorodka"/>
            </w:pPr>
            <w:r w:rsidRPr="00B6721D">
              <w:rPr>
                <w:rFonts w:eastAsia="Calibri"/>
              </w:rPr>
              <w:t>B.1.1.</w:t>
            </w:r>
          </w:p>
        </w:tc>
        <w:tc>
          <w:tcPr>
            <w:tcW w:w="2495" w:type="dxa"/>
            <w:shd w:val="clear" w:color="auto" w:fill="auto"/>
            <w:vAlign w:val="center"/>
          </w:tcPr>
          <w:p w14:paraId="5B061284" w14:textId="77777777" w:rsidR="00E3754E" w:rsidRPr="00B6721D" w:rsidRDefault="00E3754E" w:rsidP="00EF21AB">
            <w:pPr>
              <w:pStyle w:val="tekstytabelidolewej"/>
            </w:pPr>
            <w:r w:rsidRPr="00B6721D">
              <w:rPr>
                <w:rFonts w:eastAsia="Calibri"/>
              </w:rPr>
              <w:t>Zaburzanie struktury miejskich i wiejskich zabytkowych układów przestrzennych przez nowe inwestycje</w:t>
            </w:r>
          </w:p>
        </w:tc>
        <w:tc>
          <w:tcPr>
            <w:tcW w:w="2266" w:type="dxa"/>
            <w:vMerge w:val="restart"/>
            <w:shd w:val="clear" w:color="auto" w:fill="auto"/>
            <w:vAlign w:val="center"/>
          </w:tcPr>
          <w:p w14:paraId="130140C6" w14:textId="77777777" w:rsidR="00E3754E" w:rsidRPr="00B6721D" w:rsidRDefault="00E3754E" w:rsidP="00EF21AB">
            <w:pPr>
              <w:pStyle w:val="tekstytabelidolewej"/>
            </w:pPr>
            <w:r w:rsidRPr="00B6721D">
              <w:t>I.1.1. Gospodarka przestrzenna, budownictwo, niskiego poziomu i przypadkowości zabudowy terenu</w:t>
            </w:r>
          </w:p>
          <w:p w14:paraId="321EB835" w14:textId="77777777" w:rsidR="00E3754E" w:rsidRPr="00B6721D" w:rsidRDefault="00E3754E" w:rsidP="00EF21AB">
            <w:pPr>
              <w:pStyle w:val="tekstytabelidolewej"/>
            </w:pPr>
          </w:p>
          <w:p w14:paraId="5F8D9FA5" w14:textId="77777777" w:rsidR="00E3754E" w:rsidRPr="00B6721D" w:rsidRDefault="00E3754E" w:rsidP="00EF21AB">
            <w:pPr>
              <w:pStyle w:val="tekstytabelidolewej"/>
              <w:rPr>
                <w:rFonts w:eastAsia="Calibri"/>
              </w:rPr>
            </w:pPr>
            <w:r w:rsidRPr="00B6721D">
              <w:t>VI.4. Społeczno-kulturowe niska kultura estetyczna i świadomość krajobrazowa</w:t>
            </w:r>
          </w:p>
        </w:tc>
        <w:tc>
          <w:tcPr>
            <w:tcW w:w="1304" w:type="dxa"/>
            <w:vMerge w:val="restart"/>
            <w:shd w:val="clear" w:color="auto" w:fill="auto"/>
            <w:vAlign w:val="center"/>
          </w:tcPr>
          <w:p w14:paraId="57326757" w14:textId="77777777" w:rsidR="00E3754E" w:rsidRPr="00BD71A4" w:rsidRDefault="00E3754E" w:rsidP="00EF21AB">
            <w:pPr>
              <w:pStyle w:val="tekstytabelidorodka"/>
              <w:rPr>
                <w:rFonts w:eastAsia="Calibri"/>
              </w:rPr>
            </w:pPr>
            <w:r w:rsidRPr="00BD71A4">
              <w:t>W</w:t>
            </w:r>
          </w:p>
        </w:tc>
        <w:tc>
          <w:tcPr>
            <w:tcW w:w="1475" w:type="dxa"/>
            <w:vMerge w:val="restart"/>
            <w:shd w:val="clear" w:color="auto" w:fill="auto"/>
            <w:vAlign w:val="center"/>
          </w:tcPr>
          <w:p w14:paraId="43B34BBF" w14:textId="77777777" w:rsidR="00E3754E" w:rsidRPr="00B6721D" w:rsidRDefault="009B4E18" w:rsidP="009B4E18">
            <w:pPr>
              <w:pStyle w:val="tekstytabelidorodka"/>
              <w:rPr>
                <w:rFonts w:eastAsia="Calibri"/>
              </w:rPr>
            </w:pPr>
            <w:r>
              <w:t>Ok. 2,6 ha – 0,4%</w:t>
            </w:r>
          </w:p>
        </w:tc>
        <w:tc>
          <w:tcPr>
            <w:tcW w:w="2266" w:type="dxa"/>
            <w:vMerge w:val="restart"/>
            <w:shd w:val="clear" w:color="auto" w:fill="auto"/>
            <w:vAlign w:val="center"/>
          </w:tcPr>
          <w:p w14:paraId="506DC1BE" w14:textId="77777777" w:rsidR="00E3754E" w:rsidRPr="00B6721D" w:rsidRDefault="00B6721D" w:rsidP="00EF21AB">
            <w:pPr>
              <w:pStyle w:val="tekstytabelidolewej"/>
              <w:rPr>
                <w:rFonts w:eastAsia="Calibri"/>
              </w:rPr>
            </w:pPr>
            <w:r w:rsidRPr="00B6721D">
              <w:t>Istotna z elementami przerwania struktury, funkcji, fizjonomii i tożsamości miejsca,</w:t>
            </w:r>
          </w:p>
        </w:tc>
        <w:tc>
          <w:tcPr>
            <w:tcW w:w="1645" w:type="dxa"/>
            <w:vMerge w:val="restart"/>
            <w:shd w:val="clear" w:color="auto" w:fill="auto"/>
            <w:vAlign w:val="center"/>
          </w:tcPr>
          <w:p w14:paraId="1DAE6A52" w14:textId="77777777" w:rsidR="00E3754E" w:rsidRPr="00B6721D" w:rsidRDefault="00B6721D" w:rsidP="00EF21AB">
            <w:pPr>
              <w:pStyle w:val="tekstytabelidolewej"/>
              <w:rPr>
                <w:rFonts w:eastAsia="Calibri"/>
              </w:rPr>
            </w:pPr>
            <w:r w:rsidRPr="00B6721D">
              <w:t>Niewielki</w:t>
            </w:r>
          </w:p>
        </w:tc>
        <w:tc>
          <w:tcPr>
            <w:tcW w:w="1247" w:type="dxa"/>
            <w:vMerge w:val="restart"/>
            <w:shd w:val="clear" w:color="auto" w:fill="auto"/>
            <w:vAlign w:val="center"/>
          </w:tcPr>
          <w:p w14:paraId="47318C87" w14:textId="77777777" w:rsidR="00E3754E" w:rsidRPr="00B6721D" w:rsidRDefault="00E3754E" w:rsidP="00EF21AB">
            <w:pPr>
              <w:pStyle w:val="tekstytabelidorodka"/>
              <w:rPr>
                <w:rFonts w:eastAsia="Calibri"/>
              </w:rPr>
            </w:pPr>
            <w:r w:rsidRPr="00B6721D">
              <w:rPr>
                <w:rFonts w:eastAsia="Calibri"/>
              </w:rPr>
              <w:t>5 pkt</w:t>
            </w:r>
          </w:p>
        </w:tc>
        <w:tc>
          <w:tcPr>
            <w:tcW w:w="1478" w:type="dxa"/>
            <w:vMerge w:val="restart"/>
            <w:shd w:val="clear" w:color="auto" w:fill="auto"/>
            <w:vAlign w:val="center"/>
          </w:tcPr>
          <w:p w14:paraId="52E8EE7C" w14:textId="77777777" w:rsidR="00E3754E" w:rsidRPr="00B6721D" w:rsidRDefault="003915F8" w:rsidP="00EF21AB">
            <w:pPr>
              <w:pStyle w:val="tekstytabelidolewej"/>
              <w:rPr>
                <w:rFonts w:eastAsia="Calibri"/>
              </w:rPr>
            </w:pPr>
            <w:r>
              <w:t xml:space="preserve">Niewielkie, </w:t>
            </w:r>
            <w:r w:rsidRPr="003915F8">
              <w:t>względnie stałe</w:t>
            </w:r>
          </w:p>
        </w:tc>
      </w:tr>
      <w:tr w:rsidR="00E3754E" w:rsidRPr="00327669" w14:paraId="26019E2B" w14:textId="77777777" w:rsidTr="00EF21AB">
        <w:trPr>
          <w:trHeight w:val="408"/>
        </w:trPr>
        <w:tc>
          <w:tcPr>
            <w:tcW w:w="2664" w:type="dxa"/>
            <w:vMerge/>
            <w:shd w:val="clear" w:color="auto" w:fill="auto"/>
            <w:vAlign w:val="center"/>
          </w:tcPr>
          <w:p w14:paraId="42614BD1" w14:textId="77777777" w:rsidR="00E3754E" w:rsidRPr="00327669" w:rsidRDefault="00E3754E" w:rsidP="00EF21AB">
            <w:pPr>
              <w:pStyle w:val="tekstytabelidolewej"/>
              <w:rPr>
                <w:rFonts w:eastAsia="Calibri"/>
                <w:highlight w:val="yellow"/>
              </w:rPr>
            </w:pPr>
          </w:p>
        </w:tc>
        <w:tc>
          <w:tcPr>
            <w:tcW w:w="1305" w:type="dxa"/>
            <w:vMerge/>
            <w:shd w:val="clear" w:color="auto" w:fill="auto"/>
            <w:vAlign w:val="center"/>
          </w:tcPr>
          <w:p w14:paraId="29A67987" w14:textId="77777777" w:rsidR="00E3754E" w:rsidRPr="00327669" w:rsidRDefault="00E3754E" w:rsidP="00EF21AB">
            <w:pPr>
              <w:pStyle w:val="tekstytabelidolewej"/>
              <w:rPr>
                <w:rFonts w:eastAsia="Calibri"/>
                <w:highlight w:val="yellow"/>
              </w:rPr>
            </w:pPr>
          </w:p>
        </w:tc>
        <w:tc>
          <w:tcPr>
            <w:tcW w:w="1248" w:type="dxa"/>
            <w:vMerge/>
            <w:shd w:val="clear" w:color="auto" w:fill="auto"/>
            <w:vAlign w:val="center"/>
          </w:tcPr>
          <w:p w14:paraId="7290F965" w14:textId="77777777" w:rsidR="00E3754E" w:rsidRPr="00B6721D" w:rsidRDefault="00E3754E" w:rsidP="00EF21AB">
            <w:pPr>
              <w:pStyle w:val="tekstytabelidolewej"/>
              <w:rPr>
                <w:rFonts w:eastAsia="Calibri"/>
              </w:rPr>
            </w:pPr>
          </w:p>
        </w:tc>
        <w:tc>
          <w:tcPr>
            <w:tcW w:w="1416" w:type="dxa"/>
            <w:shd w:val="clear" w:color="auto" w:fill="auto"/>
            <w:vAlign w:val="center"/>
          </w:tcPr>
          <w:p w14:paraId="3EBC913A" w14:textId="77777777" w:rsidR="00E3754E" w:rsidRPr="00B6721D" w:rsidRDefault="00E3754E" w:rsidP="00EF21AB">
            <w:pPr>
              <w:pStyle w:val="tekstytabelidolewej"/>
            </w:pPr>
            <w:r w:rsidRPr="00B6721D">
              <w:t>B.2. Architektura</w:t>
            </w:r>
          </w:p>
        </w:tc>
        <w:tc>
          <w:tcPr>
            <w:tcW w:w="737" w:type="dxa"/>
            <w:shd w:val="clear" w:color="auto" w:fill="auto"/>
            <w:vAlign w:val="center"/>
          </w:tcPr>
          <w:p w14:paraId="631C2985" w14:textId="77777777" w:rsidR="00E3754E" w:rsidRPr="00B6721D" w:rsidRDefault="00E3754E" w:rsidP="00EF21AB">
            <w:pPr>
              <w:pStyle w:val="tekstytabelidorodka"/>
            </w:pPr>
            <w:r w:rsidRPr="00B6721D">
              <w:t>B.2.2.</w:t>
            </w:r>
          </w:p>
        </w:tc>
        <w:tc>
          <w:tcPr>
            <w:tcW w:w="2495" w:type="dxa"/>
            <w:shd w:val="clear" w:color="auto" w:fill="auto"/>
            <w:vAlign w:val="center"/>
          </w:tcPr>
          <w:p w14:paraId="4A71D026" w14:textId="77777777" w:rsidR="00E3754E" w:rsidRPr="00B6721D" w:rsidRDefault="00E3754E" w:rsidP="00EF21AB">
            <w:pPr>
              <w:pStyle w:val="tekstytabelidolewej"/>
            </w:pPr>
            <w:r w:rsidRPr="00B6721D">
              <w:rPr>
                <w:rFonts w:eastAsia="Calibri"/>
              </w:rPr>
              <w:t>Wprowadzanie do harmonijnych zespołów architektoniczno-krajobrazowych materiałów i obiektów degradujących wyraz stylistyczny i funkcjonalność całego zespołu</w:t>
            </w:r>
          </w:p>
        </w:tc>
        <w:tc>
          <w:tcPr>
            <w:tcW w:w="2266" w:type="dxa"/>
            <w:vMerge/>
            <w:shd w:val="clear" w:color="auto" w:fill="auto"/>
            <w:vAlign w:val="center"/>
          </w:tcPr>
          <w:p w14:paraId="0B4B0CD0" w14:textId="77777777" w:rsidR="00E3754E" w:rsidRPr="00327669" w:rsidRDefault="00E3754E" w:rsidP="00EF21AB">
            <w:pPr>
              <w:pStyle w:val="tekstytabelidolewej"/>
              <w:rPr>
                <w:rFonts w:eastAsia="Calibri"/>
                <w:highlight w:val="yellow"/>
              </w:rPr>
            </w:pPr>
          </w:p>
        </w:tc>
        <w:tc>
          <w:tcPr>
            <w:tcW w:w="1304" w:type="dxa"/>
            <w:vMerge/>
            <w:shd w:val="clear" w:color="auto" w:fill="auto"/>
            <w:vAlign w:val="center"/>
          </w:tcPr>
          <w:p w14:paraId="59373438" w14:textId="77777777" w:rsidR="00E3754E" w:rsidRPr="00BD71A4" w:rsidRDefault="00E3754E" w:rsidP="00EF21AB">
            <w:pPr>
              <w:pStyle w:val="tekstytabelidolewej"/>
              <w:rPr>
                <w:rFonts w:eastAsia="Calibri"/>
              </w:rPr>
            </w:pPr>
          </w:p>
        </w:tc>
        <w:tc>
          <w:tcPr>
            <w:tcW w:w="1475" w:type="dxa"/>
            <w:vMerge/>
            <w:shd w:val="clear" w:color="auto" w:fill="auto"/>
            <w:vAlign w:val="center"/>
          </w:tcPr>
          <w:p w14:paraId="35DB2C13" w14:textId="77777777" w:rsidR="00E3754E" w:rsidRPr="00327669" w:rsidRDefault="00E3754E" w:rsidP="00EF21AB">
            <w:pPr>
              <w:pStyle w:val="tekstytabelidolewej"/>
              <w:rPr>
                <w:rFonts w:eastAsia="Calibri"/>
                <w:highlight w:val="yellow"/>
              </w:rPr>
            </w:pPr>
          </w:p>
        </w:tc>
        <w:tc>
          <w:tcPr>
            <w:tcW w:w="2266" w:type="dxa"/>
            <w:vMerge/>
            <w:shd w:val="clear" w:color="auto" w:fill="auto"/>
          </w:tcPr>
          <w:p w14:paraId="3436A5AD" w14:textId="77777777" w:rsidR="00E3754E" w:rsidRPr="00327669" w:rsidRDefault="00E3754E" w:rsidP="00EF21AB">
            <w:pPr>
              <w:pStyle w:val="tekstytabelidolewej"/>
              <w:rPr>
                <w:rFonts w:eastAsia="Calibri"/>
                <w:highlight w:val="yellow"/>
              </w:rPr>
            </w:pPr>
          </w:p>
        </w:tc>
        <w:tc>
          <w:tcPr>
            <w:tcW w:w="1645" w:type="dxa"/>
            <w:vMerge/>
            <w:shd w:val="clear" w:color="auto" w:fill="auto"/>
            <w:vAlign w:val="center"/>
          </w:tcPr>
          <w:p w14:paraId="2F7EB058" w14:textId="77777777" w:rsidR="00E3754E" w:rsidRPr="00327669" w:rsidRDefault="00E3754E" w:rsidP="00EF21AB">
            <w:pPr>
              <w:pStyle w:val="tekstytabelidolewej"/>
              <w:rPr>
                <w:rFonts w:eastAsia="Calibri"/>
                <w:highlight w:val="yellow"/>
              </w:rPr>
            </w:pPr>
          </w:p>
        </w:tc>
        <w:tc>
          <w:tcPr>
            <w:tcW w:w="1247" w:type="dxa"/>
            <w:vMerge/>
            <w:shd w:val="clear" w:color="auto" w:fill="auto"/>
            <w:vAlign w:val="center"/>
          </w:tcPr>
          <w:p w14:paraId="2A3FF949" w14:textId="77777777" w:rsidR="00E3754E" w:rsidRPr="00327669" w:rsidRDefault="00E3754E" w:rsidP="00EF21AB">
            <w:pPr>
              <w:pStyle w:val="tekstytabelidorodka"/>
              <w:rPr>
                <w:rFonts w:eastAsia="Calibri"/>
                <w:highlight w:val="yellow"/>
              </w:rPr>
            </w:pPr>
          </w:p>
        </w:tc>
        <w:tc>
          <w:tcPr>
            <w:tcW w:w="1478" w:type="dxa"/>
            <w:vMerge/>
            <w:shd w:val="clear" w:color="auto" w:fill="auto"/>
            <w:vAlign w:val="center"/>
          </w:tcPr>
          <w:p w14:paraId="734B2CC6" w14:textId="77777777" w:rsidR="00E3754E" w:rsidRPr="00327669" w:rsidRDefault="00E3754E" w:rsidP="00EF21AB">
            <w:pPr>
              <w:pStyle w:val="tekstytabelidolewej"/>
              <w:rPr>
                <w:rFonts w:eastAsia="Calibri"/>
                <w:highlight w:val="yellow"/>
              </w:rPr>
            </w:pPr>
          </w:p>
        </w:tc>
      </w:tr>
      <w:tr w:rsidR="00E3754E" w:rsidRPr="00327669" w14:paraId="5FD31979" w14:textId="77777777" w:rsidTr="00EF21AB">
        <w:trPr>
          <w:trHeight w:val="408"/>
        </w:trPr>
        <w:tc>
          <w:tcPr>
            <w:tcW w:w="2664" w:type="dxa"/>
            <w:vMerge/>
            <w:shd w:val="clear" w:color="auto" w:fill="auto"/>
            <w:vAlign w:val="center"/>
          </w:tcPr>
          <w:p w14:paraId="271DA360" w14:textId="77777777" w:rsidR="00E3754E" w:rsidRPr="00327669" w:rsidRDefault="00E3754E" w:rsidP="00EF21AB">
            <w:pPr>
              <w:pStyle w:val="tekstytabelidolewej"/>
              <w:rPr>
                <w:highlight w:val="yellow"/>
              </w:rPr>
            </w:pPr>
          </w:p>
        </w:tc>
        <w:tc>
          <w:tcPr>
            <w:tcW w:w="1305" w:type="dxa"/>
            <w:vMerge/>
            <w:shd w:val="clear" w:color="auto" w:fill="auto"/>
            <w:vAlign w:val="center"/>
          </w:tcPr>
          <w:p w14:paraId="371165DA" w14:textId="77777777" w:rsidR="00E3754E" w:rsidRPr="00327669" w:rsidRDefault="00E3754E" w:rsidP="00EF21AB">
            <w:pPr>
              <w:pStyle w:val="tekstytabelidolewej"/>
              <w:rPr>
                <w:highlight w:val="yellow"/>
              </w:rPr>
            </w:pPr>
          </w:p>
        </w:tc>
        <w:tc>
          <w:tcPr>
            <w:tcW w:w="1248" w:type="dxa"/>
            <w:shd w:val="clear" w:color="auto" w:fill="auto"/>
            <w:vAlign w:val="center"/>
          </w:tcPr>
          <w:p w14:paraId="317D3D14" w14:textId="77777777" w:rsidR="00E3754E" w:rsidRPr="00B6721D" w:rsidRDefault="00E3754E" w:rsidP="00EF21AB">
            <w:pPr>
              <w:pStyle w:val="tekstytabelidolewej"/>
            </w:pPr>
            <w:r w:rsidRPr="00B6721D">
              <w:rPr>
                <w:rFonts w:eastAsia="Calibri"/>
                <w:bCs/>
              </w:rPr>
              <w:t>C. Zagrożenia fizjonomii krajobrazu</w:t>
            </w:r>
          </w:p>
        </w:tc>
        <w:tc>
          <w:tcPr>
            <w:tcW w:w="1416" w:type="dxa"/>
            <w:shd w:val="clear" w:color="auto" w:fill="auto"/>
            <w:vAlign w:val="center"/>
          </w:tcPr>
          <w:p w14:paraId="2C9CFCC9" w14:textId="77777777" w:rsidR="00E3754E" w:rsidRPr="00B6721D" w:rsidRDefault="00E3754E" w:rsidP="00EF21AB">
            <w:pPr>
              <w:pStyle w:val="tekstytabelidolewej"/>
            </w:pPr>
            <w:r w:rsidRPr="00B6721D">
              <w:rPr>
                <w:rFonts w:eastAsia="Calibri"/>
                <w:bCs/>
              </w:rPr>
              <w:t>C.1. Kompozycja i ład przestrzenny</w:t>
            </w:r>
          </w:p>
        </w:tc>
        <w:tc>
          <w:tcPr>
            <w:tcW w:w="737" w:type="dxa"/>
            <w:shd w:val="clear" w:color="auto" w:fill="auto"/>
            <w:vAlign w:val="center"/>
          </w:tcPr>
          <w:p w14:paraId="1D9A80AA" w14:textId="77777777" w:rsidR="00E3754E" w:rsidRPr="00B6721D" w:rsidRDefault="00E3754E" w:rsidP="00EF21AB">
            <w:pPr>
              <w:pStyle w:val="tekstytabelidorodka"/>
            </w:pPr>
            <w:r w:rsidRPr="00B6721D">
              <w:rPr>
                <w:rFonts w:eastAsia="Calibri"/>
              </w:rPr>
              <w:t>C.1.2.</w:t>
            </w:r>
          </w:p>
        </w:tc>
        <w:tc>
          <w:tcPr>
            <w:tcW w:w="2495" w:type="dxa"/>
            <w:shd w:val="clear" w:color="auto" w:fill="auto"/>
            <w:vAlign w:val="center"/>
          </w:tcPr>
          <w:p w14:paraId="4B46C4D6" w14:textId="77777777" w:rsidR="00E3754E" w:rsidRPr="00B6721D" w:rsidRDefault="00E3754E" w:rsidP="00EF21AB">
            <w:pPr>
              <w:pStyle w:val="tekstytabelidolewej"/>
            </w:pPr>
            <w:r w:rsidRPr="00B6721D">
              <w:rPr>
                <w:rFonts w:eastAsia="Calibri"/>
              </w:rPr>
              <w:t>Niszczenie cennych wartości historycznych, fizjonomicznych, przyrodniczych i architektonicznych przypadkową i nieestetyczną zabudową i infrastrukturą</w:t>
            </w:r>
          </w:p>
        </w:tc>
        <w:tc>
          <w:tcPr>
            <w:tcW w:w="2266" w:type="dxa"/>
            <w:vMerge/>
            <w:shd w:val="clear" w:color="auto" w:fill="auto"/>
            <w:vAlign w:val="center"/>
          </w:tcPr>
          <w:p w14:paraId="74FA1FBA" w14:textId="77777777" w:rsidR="00E3754E" w:rsidRPr="00327669" w:rsidRDefault="00E3754E" w:rsidP="00EF21AB">
            <w:pPr>
              <w:pStyle w:val="tekstytabelidolewej"/>
              <w:rPr>
                <w:highlight w:val="yellow"/>
                <w:u w:val="single"/>
              </w:rPr>
            </w:pPr>
          </w:p>
        </w:tc>
        <w:tc>
          <w:tcPr>
            <w:tcW w:w="1304" w:type="dxa"/>
            <w:vMerge/>
            <w:shd w:val="clear" w:color="auto" w:fill="auto"/>
            <w:vAlign w:val="center"/>
          </w:tcPr>
          <w:p w14:paraId="3AA0288B" w14:textId="77777777" w:rsidR="00E3754E" w:rsidRPr="00BD71A4" w:rsidRDefault="00E3754E" w:rsidP="00EF21AB">
            <w:pPr>
              <w:pStyle w:val="tekstytabelidolewej"/>
            </w:pPr>
          </w:p>
        </w:tc>
        <w:tc>
          <w:tcPr>
            <w:tcW w:w="1475" w:type="dxa"/>
            <w:vMerge/>
            <w:shd w:val="clear" w:color="auto" w:fill="auto"/>
            <w:vAlign w:val="center"/>
          </w:tcPr>
          <w:p w14:paraId="2D402DA5" w14:textId="77777777" w:rsidR="00E3754E" w:rsidRPr="00327669" w:rsidRDefault="00E3754E" w:rsidP="00EF21AB">
            <w:pPr>
              <w:pStyle w:val="tekstytabelidolewej"/>
              <w:rPr>
                <w:rFonts w:eastAsia="Calibri"/>
                <w:highlight w:val="yellow"/>
              </w:rPr>
            </w:pPr>
          </w:p>
        </w:tc>
        <w:tc>
          <w:tcPr>
            <w:tcW w:w="2266" w:type="dxa"/>
            <w:vMerge/>
            <w:shd w:val="clear" w:color="auto" w:fill="auto"/>
          </w:tcPr>
          <w:p w14:paraId="1223E1EB" w14:textId="77777777" w:rsidR="00E3754E" w:rsidRPr="00327669" w:rsidRDefault="00E3754E" w:rsidP="00EF21AB">
            <w:pPr>
              <w:pStyle w:val="tekstytabelidolewej"/>
              <w:rPr>
                <w:highlight w:val="yellow"/>
              </w:rPr>
            </w:pPr>
          </w:p>
        </w:tc>
        <w:tc>
          <w:tcPr>
            <w:tcW w:w="1645" w:type="dxa"/>
            <w:vMerge/>
            <w:shd w:val="clear" w:color="auto" w:fill="auto"/>
            <w:vAlign w:val="center"/>
          </w:tcPr>
          <w:p w14:paraId="059EB916" w14:textId="77777777" w:rsidR="00E3754E" w:rsidRPr="00327669" w:rsidRDefault="00E3754E" w:rsidP="00EF21AB">
            <w:pPr>
              <w:pStyle w:val="tekstytabelidolewej"/>
              <w:rPr>
                <w:highlight w:val="yellow"/>
              </w:rPr>
            </w:pPr>
          </w:p>
        </w:tc>
        <w:tc>
          <w:tcPr>
            <w:tcW w:w="1247" w:type="dxa"/>
            <w:vMerge/>
            <w:shd w:val="clear" w:color="auto" w:fill="auto"/>
            <w:vAlign w:val="center"/>
          </w:tcPr>
          <w:p w14:paraId="352F23C3" w14:textId="77777777" w:rsidR="00E3754E" w:rsidRPr="00327669" w:rsidRDefault="00E3754E" w:rsidP="00EF21AB">
            <w:pPr>
              <w:pStyle w:val="tekstytabelidorodka"/>
              <w:rPr>
                <w:highlight w:val="yellow"/>
              </w:rPr>
            </w:pPr>
          </w:p>
        </w:tc>
        <w:tc>
          <w:tcPr>
            <w:tcW w:w="1478" w:type="dxa"/>
            <w:vMerge/>
            <w:shd w:val="clear" w:color="auto" w:fill="auto"/>
            <w:vAlign w:val="center"/>
          </w:tcPr>
          <w:p w14:paraId="6C7BAE1A" w14:textId="77777777" w:rsidR="00E3754E" w:rsidRPr="00327669" w:rsidRDefault="00E3754E" w:rsidP="00EF21AB">
            <w:pPr>
              <w:pStyle w:val="tekstytabelidolewej"/>
              <w:rPr>
                <w:highlight w:val="yellow"/>
              </w:rPr>
            </w:pPr>
          </w:p>
        </w:tc>
      </w:tr>
      <w:tr w:rsidR="00CB28A9" w:rsidRPr="00327669" w14:paraId="00CAB13C" w14:textId="77777777" w:rsidTr="00EF21AB">
        <w:trPr>
          <w:trHeight w:val="408"/>
        </w:trPr>
        <w:tc>
          <w:tcPr>
            <w:tcW w:w="2664" w:type="dxa"/>
            <w:shd w:val="clear" w:color="auto" w:fill="auto"/>
            <w:vAlign w:val="center"/>
          </w:tcPr>
          <w:p w14:paraId="408524E1" w14:textId="77777777" w:rsidR="00CB28A9" w:rsidRPr="002A22FD" w:rsidRDefault="00CB28A9" w:rsidP="00EF21AB">
            <w:pPr>
              <w:pStyle w:val="tekstytabelidolewej"/>
            </w:pPr>
            <w:r>
              <w:t>intensyfikacja ruchu turystycznego – brak rozwiązań dotyczących parkingów dla autokarów i samochodów osobowych</w:t>
            </w:r>
          </w:p>
        </w:tc>
        <w:tc>
          <w:tcPr>
            <w:tcW w:w="1305" w:type="dxa"/>
            <w:shd w:val="clear" w:color="auto" w:fill="auto"/>
            <w:vAlign w:val="center"/>
          </w:tcPr>
          <w:p w14:paraId="4EE4911F" w14:textId="77777777" w:rsidR="00CB28A9" w:rsidRPr="00BD71A4" w:rsidRDefault="00CB28A9" w:rsidP="00EF21AB">
            <w:pPr>
              <w:pStyle w:val="tekstytabelidolewej"/>
              <w:rPr>
                <w:rFonts w:eastAsia="Calibri"/>
                <w:bCs/>
              </w:rPr>
            </w:pPr>
            <w:r>
              <w:rPr>
                <w:rFonts w:eastAsia="Calibri"/>
                <w:bCs/>
              </w:rPr>
              <w:t>istniejące</w:t>
            </w:r>
          </w:p>
        </w:tc>
        <w:tc>
          <w:tcPr>
            <w:tcW w:w="1248" w:type="dxa"/>
            <w:shd w:val="clear" w:color="auto" w:fill="auto"/>
            <w:vAlign w:val="center"/>
          </w:tcPr>
          <w:p w14:paraId="31A033BF" w14:textId="77777777" w:rsidR="00CB28A9" w:rsidRPr="00BD71A4" w:rsidRDefault="00CB28A9" w:rsidP="00EF21AB">
            <w:pPr>
              <w:pStyle w:val="tekstytabelidolewej"/>
              <w:rPr>
                <w:rFonts w:eastAsia="Calibri"/>
                <w:bCs/>
              </w:rPr>
            </w:pPr>
            <w:r w:rsidRPr="00B6721D">
              <w:rPr>
                <w:rFonts w:eastAsia="Calibri"/>
                <w:bCs/>
              </w:rPr>
              <w:t>C. Zagrożenia fizjonomii krajobrazu</w:t>
            </w:r>
          </w:p>
        </w:tc>
        <w:tc>
          <w:tcPr>
            <w:tcW w:w="1416" w:type="dxa"/>
            <w:shd w:val="clear" w:color="auto" w:fill="auto"/>
            <w:vAlign w:val="center"/>
          </w:tcPr>
          <w:p w14:paraId="69EDE5EC" w14:textId="77777777" w:rsidR="00CB28A9" w:rsidRPr="00BD71A4" w:rsidRDefault="00CB28A9" w:rsidP="00EF21AB">
            <w:pPr>
              <w:pStyle w:val="tekstytabelidolewej"/>
              <w:rPr>
                <w:rFonts w:eastAsia="Calibri"/>
                <w:bCs/>
              </w:rPr>
            </w:pPr>
            <w:r w:rsidRPr="00B6721D">
              <w:rPr>
                <w:rFonts w:eastAsia="Calibri"/>
                <w:bCs/>
              </w:rPr>
              <w:t>C.1. Kompozycja i ład przestrzenny</w:t>
            </w:r>
          </w:p>
        </w:tc>
        <w:tc>
          <w:tcPr>
            <w:tcW w:w="737" w:type="dxa"/>
            <w:shd w:val="clear" w:color="auto" w:fill="auto"/>
            <w:vAlign w:val="center"/>
          </w:tcPr>
          <w:p w14:paraId="669A9022" w14:textId="77777777" w:rsidR="00CB28A9" w:rsidRPr="00BD71A4" w:rsidRDefault="00CB28A9" w:rsidP="00EF21AB">
            <w:pPr>
              <w:pStyle w:val="tekstytabelidorodka"/>
              <w:rPr>
                <w:rFonts w:eastAsia="Calibri"/>
              </w:rPr>
            </w:pPr>
            <w:r w:rsidRPr="00B6721D">
              <w:rPr>
                <w:rFonts w:eastAsia="Calibri"/>
              </w:rPr>
              <w:t>C.1.2.</w:t>
            </w:r>
          </w:p>
        </w:tc>
        <w:tc>
          <w:tcPr>
            <w:tcW w:w="2495" w:type="dxa"/>
            <w:shd w:val="clear" w:color="auto" w:fill="auto"/>
            <w:vAlign w:val="center"/>
          </w:tcPr>
          <w:p w14:paraId="52985CCA" w14:textId="77777777" w:rsidR="00CB28A9" w:rsidRPr="00BD71A4" w:rsidRDefault="00CB28A9" w:rsidP="00EF21AB">
            <w:pPr>
              <w:pStyle w:val="tekstytabelidolewej"/>
              <w:rPr>
                <w:rFonts w:eastAsia="Calibri"/>
              </w:rPr>
            </w:pPr>
            <w:r w:rsidRPr="00B6721D">
              <w:rPr>
                <w:rFonts w:eastAsia="Calibri"/>
              </w:rPr>
              <w:t>Niszczenie cennych wartości historycznych, fizjonomicznych, przyrodniczych i architektonicznych przypadkową i nieestetyczną zabudową i infrastrukturą</w:t>
            </w:r>
          </w:p>
        </w:tc>
        <w:tc>
          <w:tcPr>
            <w:tcW w:w="2266" w:type="dxa"/>
            <w:shd w:val="clear" w:color="auto" w:fill="auto"/>
            <w:vAlign w:val="center"/>
          </w:tcPr>
          <w:p w14:paraId="3A2C9590" w14:textId="77777777" w:rsidR="00CB28A9" w:rsidRPr="00BD71A4" w:rsidRDefault="00CB28A9" w:rsidP="00EF21AB">
            <w:pPr>
              <w:pStyle w:val="tekstytabelidolewej"/>
            </w:pPr>
            <w:r>
              <w:t>I.2.3. Ruch komunikacyjny</w:t>
            </w:r>
          </w:p>
        </w:tc>
        <w:tc>
          <w:tcPr>
            <w:tcW w:w="1304" w:type="dxa"/>
            <w:shd w:val="clear" w:color="auto" w:fill="auto"/>
            <w:vAlign w:val="center"/>
          </w:tcPr>
          <w:p w14:paraId="5B728988" w14:textId="77777777" w:rsidR="00CB28A9" w:rsidRPr="00BD71A4" w:rsidRDefault="00CB28A9" w:rsidP="00EF21AB">
            <w:pPr>
              <w:pStyle w:val="tekstytabelidorodka"/>
            </w:pPr>
            <w:r>
              <w:t>W/Z</w:t>
            </w:r>
          </w:p>
        </w:tc>
        <w:tc>
          <w:tcPr>
            <w:tcW w:w="1475" w:type="dxa"/>
            <w:shd w:val="clear" w:color="auto" w:fill="auto"/>
            <w:vAlign w:val="center"/>
          </w:tcPr>
          <w:p w14:paraId="5413068A" w14:textId="77777777" w:rsidR="00CB28A9" w:rsidRDefault="00CB28A9" w:rsidP="00F978AE">
            <w:pPr>
              <w:pStyle w:val="tekstytabelidolewej"/>
              <w:jc w:val="center"/>
            </w:pPr>
            <w:r>
              <w:t xml:space="preserve">Ok 73 ha </w:t>
            </w:r>
            <w:r w:rsidR="0071618D">
              <w:t>–</w:t>
            </w:r>
            <w:r>
              <w:t xml:space="preserve"> </w:t>
            </w:r>
            <w:r w:rsidR="0071618D">
              <w:t>10%</w:t>
            </w:r>
          </w:p>
        </w:tc>
        <w:tc>
          <w:tcPr>
            <w:tcW w:w="2266" w:type="dxa"/>
            <w:shd w:val="clear" w:color="auto" w:fill="auto"/>
            <w:vAlign w:val="center"/>
          </w:tcPr>
          <w:p w14:paraId="78EEB7B1" w14:textId="77777777" w:rsidR="00CB28A9" w:rsidRPr="003915F8" w:rsidRDefault="0071618D" w:rsidP="00EF21AB">
            <w:pPr>
              <w:pStyle w:val="tekstytabelidolewej"/>
            </w:pPr>
            <w:r w:rsidRPr="00B6721D">
              <w:t>Istotna z elementami przerwania struktury, funkcji, fizjonomii i tożsamości miejsca</w:t>
            </w:r>
          </w:p>
        </w:tc>
        <w:tc>
          <w:tcPr>
            <w:tcW w:w="1645" w:type="dxa"/>
            <w:shd w:val="clear" w:color="auto" w:fill="auto"/>
            <w:vAlign w:val="center"/>
          </w:tcPr>
          <w:p w14:paraId="790A0027" w14:textId="77777777" w:rsidR="00CB28A9" w:rsidRPr="003915F8" w:rsidRDefault="0071618D" w:rsidP="00EF21AB">
            <w:pPr>
              <w:pStyle w:val="tekstytabelidolewej"/>
            </w:pPr>
            <w:r>
              <w:t>niewielki</w:t>
            </w:r>
          </w:p>
        </w:tc>
        <w:tc>
          <w:tcPr>
            <w:tcW w:w="1247" w:type="dxa"/>
            <w:shd w:val="clear" w:color="auto" w:fill="auto"/>
            <w:vAlign w:val="center"/>
          </w:tcPr>
          <w:p w14:paraId="0FB4C5F1" w14:textId="77777777" w:rsidR="00CB28A9" w:rsidRPr="003915F8" w:rsidRDefault="0071618D" w:rsidP="00EF21AB">
            <w:pPr>
              <w:pStyle w:val="tekstytabelidorodka"/>
              <w:rPr>
                <w:rFonts w:eastAsia="Calibri"/>
              </w:rPr>
            </w:pPr>
            <w:r>
              <w:rPr>
                <w:rFonts w:eastAsia="Calibri"/>
              </w:rPr>
              <w:t>6 pkt</w:t>
            </w:r>
          </w:p>
        </w:tc>
        <w:tc>
          <w:tcPr>
            <w:tcW w:w="1478" w:type="dxa"/>
            <w:shd w:val="clear" w:color="auto" w:fill="auto"/>
            <w:vAlign w:val="center"/>
          </w:tcPr>
          <w:p w14:paraId="251A6613" w14:textId="77777777" w:rsidR="00CB28A9" w:rsidRDefault="0071618D" w:rsidP="0071618D">
            <w:pPr>
              <w:pStyle w:val="tekstytabelidolewej"/>
            </w:pPr>
            <w:r>
              <w:t>Niewielkie, o narastającym natężeniu</w:t>
            </w:r>
          </w:p>
        </w:tc>
      </w:tr>
      <w:tr w:rsidR="00E3754E" w:rsidRPr="00327669" w14:paraId="6D40396E" w14:textId="77777777" w:rsidTr="00EF21AB">
        <w:trPr>
          <w:trHeight w:val="408"/>
        </w:trPr>
        <w:tc>
          <w:tcPr>
            <w:tcW w:w="2664" w:type="dxa"/>
            <w:vMerge w:val="restart"/>
            <w:shd w:val="clear" w:color="auto" w:fill="auto"/>
            <w:vAlign w:val="center"/>
          </w:tcPr>
          <w:p w14:paraId="7AFE0576" w14:textId="77777777" w:rsidR="00E3754E" w:rsidRPr="002A22FD" w:rsidRDefault="006166DE" w:rsidP="00EF21AB">
            <w:pPr>
              <w:pStyle w:val="tekstytabelidolewej"/>
            </w:pPr>
            <w:r w:rsidRPr="002A22FD">
              <w:lastRenderedPageBreak/>
              <w:t xml:space="preserve">Obszar wpływający negatywnie na zachowanie spójności struktury funkcjonalno-przestrzennej krajobrazu </w:t>
            </w:r>
            <w:r w:rsidR="00873409" w:rsidRPr="002A22FD">
              <w:t>– rodzinne ogrody działkowe zlokalizowane w Rogalinie – Nowa Wieś – element zaburzający strukturę zabytkowego układu przestrzennego majątku Rogalin</w:t>
            </w:r>
          </w:p>
        </w:tc>
        <w:tc>
          <w:tcPr>
            <w:tcW w:w="1305" w:type="dxa"/>
            <w:vMerge w:val="restart"/>
            <w:shd w:val="clear" w:color="auto" w:fill="auto"/>
            <w:vAlign w:val="center"/>
          </w:tcPr>
          <w:p w14:paraId="7E2488AF" w14:textId="77777777" w:rsidR="00E3754E" w:rsidRPr="00BD71A4" w:rsidRDefault="00E3754E" w:rsidP="00EF21AB">
            <w:pPr>
              <w:pStyle w:val="tekstytabelidolewej"/>
            </w:pPr>
            <w:r w:rsidRPr="00BD71A4">
              <w:rPr>
                <w:rFonts w:eastAsia="Calibri"/>
                <w:bCs/>
              </w:rPr>
              <w:t>Istniejące</w:t>
            </w:r>
          </w:p>
        </w:tc>
        <w:tc>
          <w:tcPr>
            <w:tcW w:w="1248" w:type="dxa"/>
            <w:vMerge w:val="restart"/>
            <w:shd w:val="clear" w:color="auto" w:fill="auto"/>
            <w:vAlign w:val="center"/>
          </w:tcPr>
          <w:p w14:paraId="5A9CA0E0" w14:textId="77777777" w:rsidR="00E3754E" w:rsidRPr="00BD71A4" w:rsidRDefault="00E3754E" w:rsidP="00EF21AB">
            <w:pPr>
              <w:pStyle w:val="tekstytabelidolewej"/>
            </w:pPr>
            <w:r w:rsidRPr="00BD71A4">
              <w:rPr>
                <w:rFonts w:eastAsia="Calibri"/>
                <w:bCs/>
              </w:rPr>
              <w:t>B. Zagrożenia dziedzictwa kulturowego</w:t>
            </w:r>
          </w:p>
        </w:tc>
        <w:tc>
          <w:tcPr>
            <w:tcW w:w="1416" w:type="dxa"/>
            <w:shd w:val="clear" w:color="auto" w:fill="auto"/>
            <w:vAlign w:val="center"/>
          </w:tcPr>
          <w:p w14:paraId="45D4A297" w14:textId="77777777" w:rsidR="00E3754E" w:rsidRPr="00BD71A4" w:rsidRDefault="00E3754E" w:rsidP="00EF21AB">
            <w:pPr>
              <w:pStyle w:val="tekstytabelidolewej"/>
              <w:rPr>
                <w:rFonts w:eastAsia="Calibri"/>
              </w:rPr>
            </w:pPr>
            <w:r w:rsidRPr="00BD71A4">
              <w:rPr>
                <w:rFonts w:eastAsia="Calibri"/>
                <w:bCs/>
              </w:rPr>
              <w:t>B.1. Osadnictwo</w:t>
            </w:r>
          </w:p>
        </w:tc>
        <w:tc>
          <w:tcPr>
            <w:tcW w:w="737" w:type="dxa"/>
            <w:shd w:val="clear" w:color="auto" w:fill="auto"/>
            <w:vAlign w:val="center"/>
          </w:tcPr>
          <w:p w14:paraId="096E664E" w14:textId="77777777" w:rsidR="00E3754E" w:rsidRPr="00BD71A4" w:rsidRDefault="00E3754E" w:rsidP="00EF21AB">
            <w:pPr>
              <w:pStyle w:val="tekstytabelidorodka"/>
              <w:rPr>
                <w:rFonts w:eastAsia="Calibri"/>
              </w:rPr>
            </w:pPr>
            <w:r w:rsidRPr="00BD71A4">
              <w:rPr>
                <w:rFonts w:eastAsia="Calibri"/>
              </w:rPr>
              <w:t>B.1.1.</w:t>
            </w:r>
          </w:p>
        </w:tc>
        <w:tc>
          <w:tcPr>
            <w:tcW w:w="2495" w:type="dxa"/>
            <w:shd w:val="clear" w:color="auto" w:fill="auto"/>
            <w:vAlign w:val="center"/>
          </w:tcPr>
          <w:p w14:paraId="6B5783F1" w14:textId="77777777" w:rsidR="00E3754E" w:rsidRPr="00BD71A4" w:rsidRDefault="00E3754E" w:rsidP="00EF21AB">
            <w:pPr>
              <w:pStyle w:val="tekstytabelidolewej"/>
              <w:rPr>
                <w:rFonts w:eastAsia="Calibri"/>
              </w:rPr>
            </w:pPr>
            <w:r w:rsidRPr="00BD71A4">
              <w:rPr>
                <w:rFonts w:eastAsia="Calibri"/>
              </w:rPr>
              <w:t>Zaburzanie struktury miejskich i wiejskich zabytkowych układów przestrzennych przez nowe inwestycje</w:t>
            </w:r>
          </w:p>
        </w:tc>
        <w:tc>
          <w:tcPr>
            <w:tcW w:w="2266" w:type="dxa"/>
            <w:vMerge w:val="restart"/>
            <w:shd w:val="clear" w:color="auto" w:fill="auto"/>
            <w:vAlign w:val="center"/>
          </w:tcPr>
          <w:p w14:paraId="176DAAF1" w14:textId="77777777" w:rsidR="00E3754E" w:rsidRPr="00BD71A4" w:rsidRDefault="00E3754E" w:rsidP="00EF21AB">
            <w:pPr>
              <w:pStyle w:val="tekstytabelidolewej"/>
            </w:pPr>
            <w:r w:rsidRPr="00BD71A4">
              <w:t xml:space="preserve">III.1.3. Zarządzanie środowiskiem, rolnictwo, ogrodnictwo </w:t>
            </w:r>
          </w:p>
          <w:p w14:paraId="654392BA" w14:textId="77777777" w:rsidR="00E3754E" w:rsidRPr="00BD71A4" w:rsidRDefault="00E3754E" w:rsidP="00EF21AB">
            <w:pPr>
              <w:pStyle w:val="tekstytabelidolewej"/>
            </w:pPr>
          </w:p>
          <w:p w14:paraId="6C60C5BB" w14:textId="77777777" w:rsidR="00E3754E" w:rsidRPr="00BD71A4" w:rsidRDefault="00E3754E" w:rsidP="00EF21AB">
            <w:pPr>
              <w:pStyle w:val="tekstytabelidolewej"/>
              <w:rPr>
                <w:u w:val="single"/>
              </w:rPr>
            </w:pPr>
            <w:r w:rsidRPr="00BD71A4">
              <w:t>VI.4. Społeczno-kulturowe niska kultura estetyczna i świadomość krajobrazowa</w:t>
            </w:r>
          </w:p>
        </w:tc>
        <w:tc>
          <w:tcPr>
            <w:tcW w:w="1304" w:type="dxa"/>
            <w:vMerge w:val="restart"/>
            <w:shd w:val="clear" w:color="auto" w:fill="auto"/>
            <w:vAlign w:val="center"/>
          </w:tcPr>
          <w:p w14:paraId="578E80CE" w14:textId="77777777" w:rsidR="00E3754E" w:rsidRPr="00BD71A4" w:rsidRDefault="00E3754E" w:rsidP="00EF21AB">
            <w:pPr>
              <w:pStyle w:val="tekstytabelidorodka"/>
            </w:pPr>
            <w:r w:rsidRPr="00BD71A4">
              <w:t>W</w:t>
            </w:r>
          </w:p>
        </w:tc>
        <w:tc>
          <w:tcPr>
            <w:tcW w:w="1475" w:type="dxa"/>
            <w:vMerge w:val="restart"/>
            <w:shd w:val="clear" w:color="auto" w:fill="auto"/>
            <w:vAlign w:val="center"/>
          </w:tcPr>
          <w:p w14:paraId="10F05201" w14:textId="77777777" w:rsidR="00E3754E" w:rsidRPr="00327669" w:rsidRDefault="00F978AE" w:rsidP="00F978AE">
            <w:pPr>
              <w:pStyle w:val="tekstytabelidolewej"/>
              <w:jc w:val="center"/>
              <w:rPr>
                <w:highlight w:val="yellow"/>
              </w:rPr>
            </w:pPr>
            <w:r>
              <w:t>Ok. 3,4 ha – 0,5%</w:t>
            </w:r>
          </w:p>
        </w:tc>
        <w:tc>
          <w:tcPr>
            <w:tcW w:w="2266" w:type="dxa"/>
            <w:vMerge w:val="restart"/>
            <w:shd w:val="clear" w:color="auto" w:fill="auto"/>
            <w:vAlign w:val="center"/>
          </w:tcPr>
          <w:p w14:paraId="6E86AACE" w14:textId="77777777" w:rsidR="00E3754E" w:rsidRPr="003915F8" w:rsidRDefault="003915F8" w:rsidP="00EF21AB">
            <w:pPr>
              <w:pStyle w:val="tekstytabelidolewej"/>
            </w:pPr>
            <w:r w:rsidRPr="003915F8">
              <w:t>Istotna z elementami przerwania struktury, funkcji, fizjonomii i tożsamości miejsca,</w:t>
            </w:r>
          </w:p>
        </w:tc>
        <w:tc>
          <w:tcPr>
            <w:tcW w:w="1645" w:type="dxa"/>
            <w:vMerge w:val="restart"/>
            <w:shd w:val="clear" w:color="auto" w:fill="auto"/>
            <w:vAlign w:val="center"/>
          </w:tcPr>
          <w:p w14:paraId="3F5394C0" w14:textId="77777777" w:rsidR="00E3754E" w:rsidRPr="003915F8" w:rsidRDefault="003915F8" w:rsidP="00EF21AB">
            <w:pPr>
              <w:pStyle w:val="tekstytabelidolewej"/>
            </w:pPr>
            <w:r w:rsidRPr="003915F8">
              <w:t>Niewielki</w:t>
            </w:r>
          </w:p>
        </w:tc>
        <w:tc>
          <w:tcPr>
            <w:tcW w:w="1247" w:type="dxa"/>
            <w:vMerge w:val="restart"/>
            <w:shd w:val="clear" w:color="auto" w:fill="auto"/>
            <w:vAlign w:val="center"/>
          </w:tcPr>
          <w:p w14:paraId="047E6398" w14:textId="77777777" w:rsidR="00E3754E" w:rsidRPr="003915F8" w:rsidRDefault="00E3754E" w:rsidP="00EF21AB">
            <w:pPr>
              <w:pStyle w:val="tekstytabelidorodka"/>
            </w:pPr>
            <w:r w:rsidRPr="003915F8">
              <w:rPr>
                <w:rFonts w:eastAsia="Calibri"/>
              </w:rPr>
              <w:t>5 pkt</w:t>
            </w:r>
          </w:p>
        </w:tc>
        <w:tc>
          <w:tcPr>
            <w:tcW w:w="1478" w:type="dxa"/>
            <w:vMerge w:val="restart"/>
            <w:shd w:val="clear" w:color="auto" w:fill="auto"/>
            <w:vAlign w:val="center"/>
          </w:tcPr>
          <w:p w14:paraId="7FBF6986" w14:textId="77777777" w:rsidR="00E3754E" w:rsidRPr="003915F8" w:rsidRDefault="003915F8" w:rsidP="00EF21AB">
            <w:pPr>
              <w:pStyle w:val="tekstytabelidolewej"/>
            </w:pPr>
            <w:r>
              <w:t xml:space="preserve">Niewielkie, </w:t>
            </w:r>
            <w:r w:rsidRPr="003915F8">
              <w:t>względnie stałe</w:t>
            </w:r>
          </w:p>
        </w:tc>
      </w:tr>
      <w:tr w:rsidR="00E3754E" w:rsidRPr="00327669" w14:paraId="5D8E6029" w14:textId="77777777" w:rsidTr="00EF21AB">
        <w:trPr>
          <w:trHeight w:val="408"/>
        </w:trPr>
        <w:tc>
          <w:tcPr>
            <w:tcW w:w="2664" w:type="dxa"/>
            <w:vMerge/>
            <w:shd w:val="clear" w:color="auto" w:fill="auto"/>
            <w:vAlign w:val="center"/>
          </w:tcPr>
          <w:p w14:paraId="53E825A0" w14:textId="77777777" w:rsidR="00E3754E" w:rsidRPr="002A22FD" w:rsidRDefault="00E3754E" w:rsidP="00EF21AB">
            <w:pPr>
              <w:pStyle w:val="tekstytabelidolewej"/>
            </w:pPr>
          </w:p>
        </w:tc>
        <w:tc>
          <w:tcPr>
            <w:tcW w:w="1305" w:type="dxa"/>
            <w:vMerge/>
            <w:shd w:val="clear" w:color="auto" w:fill="auto"/>
            <w:vAlign w:val="center"/>
          </w:tcPr>
          <w:p w14:paraId="0BF83DED" w14:textId="77777777" w:rsidR="00E3754E" w:rsidRPr="00BD71A4" w:rsidRDefault="00E3754E" w:rsidP="00EF21AB">
            <w:pPr>
              <w:pStyle w:val="tekstytabelidolewej"/>
            </w:pPr>
          </w:p>
        </w:tc>
        <w:tc>
          <w:tcPr>
            <w:tcW w:w="1248" w:type="dxa"/>
            <w:vMerge/>
            <w:shd w:val="clear" w:color="auto" w:fill="auto"/>
            <w:vAlign w:val="center"/>
          </w:tcPr>
          <w:p w14:paraId="4D6C558F" w14:textId="77777777" w:rsidR="00E3754E" w:rsidRPr="00BD71A4" w:rsidRDefault="00E3754E" w:rsidP="00EF21AB">
            <w:pPr>
              <w:pStyle w:val="tekstytabelidolewej"/>
            </w:pPr>
          </w:p>
        </w:tc>
        <w:tc>
          <w:tcPr>
            <w:tcW w:w="1416" w:type="dxa"/>
            <w:shd w:val="clear" w:color="auto" w:fill="auto"/>
            <w:vAlign w:val="center"/>
          </w:tcPr>
          <w:p w14:paraId="501B2C16" w14:textId="77777777" w:rsidR="00E3754E" w:rsidRPr="00BD71A4" w:rsidRDefault="00E3754E" w:rsidP="00EF21AB">
            <w:pPr>
              <w:pStyle w:val="tekstytabelidolewej"/>
            </w:pPr>
            <w:r w:rsidRPr="00BD71A4">
              <w:t>B.2. Architektura</w:t>
            </w:r>
          </w:p>
        </w:tc>
        <w:tc>
          <w:tcPr>
            <w:tcW w:w="737" w:type="dxa"/>
            <w:shd w:val="clear" w:color="auto" w:fill="auto"/>
            <w:vAlign w:val="center"/>
          </w:tcPr>
          <w:p w14:paraId="3D77195D" w14:textId="77777777" w:rsidR="00E3754E" w:rsidRPr="00BD71A4" w:rsidRDefault="00E3754E" w:rsidP="00EF21AB">
            <w:pPr>
              <w:pStyle w:val="tekstytabelidorodka"/>
            </w:pPr>
            <w:r w:rsidRPr="00BD71A4">
              <w:t>B.2.2.</w:t>
            </w:r>
          </w:p>
        </w:tc>
        <w:tc>
          <w:tcPr>
            <w:tcW w:w="2495" w:type="dxa"/>
            <w:shd w:val="clear" w:color="auto" w:fill="auto"/>
            <w:vAlign w:val="center"/>
          </w:tcPr>
          <w:p w14:paraId="1D14E8AB" w14:textId="77777777" w:rsidR="00E3754E" w:rsidRPr="00BD71A4" w:rsidRDefault="00E3754E" w:rsidP="00EF21AB">
            <w:pPr>
              <w:pStyle w:val="tekstytabelidolewej"/>
            </w:pPr>
            <w:r w:rsidRPr="00BD71A4">
              <w:rPr>
                <w:rFonts w:eastAsia="Calibri"/>
              </w:rPr>
              <w:t>Wprowadzanie do harmonijnych zespołów architektoniczno-krajobrazowych materiałów i obiektów degradujących wyraz stylistyczny i funkcjonalność całego zespołu</w:t>
            </w:r>
          </w:p>
        </w:tc>
        <w:tc>
          <w:tcPr>
            <w:tcW w:w="2266" w:type="dxa"/>
            <w:vMerge/>
            <w:shd w:val="clear" w:color="auto" w:fill="auto"/>
            <w:vAlign w:val="center"/>
          </w:tcPr>
          <w:p w14:paraId="462EA078" w14:textId="77777777" w:rsidR="00E3754E" w:rsidRPr="00BD71A4" w:rsidRDefault="00E3754E" w:rsidP="00EF21AB">
            <w:pPr>
              <w:pStyle w:val="tekstytabelidolewej"/>
              <w:rPr>
                <w:u w:val="single"/>
              </w:rPr>
            </w:pPr>
          </w:p>
        </w:tc>
        <w:tc>
          <w:tcPr>
            <w:tcW w:w="1304" w:type="dxa"/>
            <w:vMerge/>
            <w:shd w:val="clear" w:color="auto" w:fill="auto"/>
            <w:vAlign w:val="center"/>
          </w:tcPr>
          <w:p w14:paraId="05CEE5DA" w14:textId="77777777" w:rsidR="00E3754E" w:rsidRPr="00BD71A4" w:rsidRDefault="00E3754E" w:rsidP="00EF21AB">
            <w:pPr>
              <w:pStyle w:val="tekstytabelidolewej"/>
            </w:pPr>
          </w:p>
        </w:tc>
        <w:tc>
          <w:tcPr>
            <w:tcW w:w="1475" w:type="dxa"/>
            <w:vMerge/>
            <w:shd w:val="clear" w:color="auto" w:fill="auto"/>
            <w:vAlign w:val="center"/>
          </w:tcPr>
          <w:p w14:paraId="6D548FE5" w14:textId="77777777" w:rsidR="00E3754E" w:rsidRPr="00327669" w:rsidRDefault="00E3754E" w:rsidP="00EF21AB">
            <w:pPr>
              <w:pStyle w:val="tekstytabelidolewej"/>
              <w:rPr>
                <w:rFonts w:eastAsia="Calibri"/>
                <w:highlight w:val="yellow"/>
              </w:rPr>
            </w:pPr>
          </w:p>
        </w:tc>
        <w:tc>
          <w:tcPr>
            <w:tcW w:w="2266" w:type="dxa"/>
            <w:vMerge/>
            <w:shd w:val="clear" w:color="auto" w:fill="auto"/>
          </w:tcPr>
          <w:p w14:paraId="60212AC4" w14:textId="77777777" w:rsidR="00E3754E" w:rsidRPr="003915F8" w:rsidRDefault="00E3754E" w:rsidP="00EF21AB">
            <w:pPr>
              <w:pStyle w:val="tekstytabelidolewej"/>
            </w:pPr>
          </w:p>
        </w:tc>
        <w:tc>
          <w:tcPr>
            <w:tcW w:w="1645" w:type="dxa"/>
            <w:vMerge/>
            <w:shd w:val="clear" w:color="auto" w:fill="auto"/>
            <w:vAlign w:val="center"/>
          </w:tcPr>
          <w:p w14:paraId="737294AA" w14:textId="77777777" w:rsidR="00E3754E" w:rsidRPr="003915F8" w:rsidRDefault="00E3754E" w:rsidP="00EF21AB">
            <w:pPr>
              <w:pStyle w:val="tekstytabelidolewej"/>
            </w:pPr>
          </w:p>
        </w:tc>
        <w:tc>
          <w:tcPr>
            <w:tcW w:w="1247" w:type="dxa"/>
            <w:vMerge/>
            <w:shd w:val="clear" w:color="auto" w:fill="auto"/>
            <w:vAlign w:val="center"/>
          </w:tcPr>
          <w:p w14:paraId="0DBE3A71" w14:textId="77777777" w:rsidR="00E3754E" w:rsidRPr="003915F8" w:rsidRDefault="00E3754E" w:rsidP="00EF21AB">
            <w:pPr>
              <w:pStyle w:val="tekstytabelidorodka"/>
            </w:pPr>
          </w:p>
        </w:tc>
        <w:tc>
          <w:tcPr>
            <w:tcW w:w="1478" w:type="dxa"/>
            <w:vMerge/>
            <w:shd w:val="clear" w:color="auto" w:fill="auto"/>
            <w:vAlign w:val="center"/>
          </w:tcPr>
          <w:p w14:paraId="55D4BE1E" w14:textId="77777777" w:rsidR="00E3754E" w:rsidRPr="003915F8" w:rsidRDefault="00E3754E" w:rsidP="00EF21AB">
            <w:pPr>
              <w:pStyle w:val="tekstytabelidolewej"/>
            </w:pPr>
          </w:p>
        </w:tc>
      </w:tr>
      <w:tr w:rsidR="00E3754E" w:rsidRPr="00327669" w14:paraId="37304A06" w14:textId="77777777" w:rsidTr="00EF21AB">
        <w:trPr>
          <w:trHeight w:val="408"/>
        </w:trPr>
        <w:tc>
          <w:tcPr>
            <w:tcW w:w="2664" w:type="dxa"/>
            <w:vMerge/>
            <w:shd w:val="clear" w:color="auto" w:fill="auto"/>
            <w:vAlign w:val="center"/>
          </w:tcPr>
          <w:p w14:paraId="3A0BE7E0" w14:textId="77777777" w:rsidR="00E3754E" w:rsidRPr="002A22FD" w:rsidRDefault="00E3754E" w:rsidP="00EF21AB">
            <w:pPr>
              <w:pStyle w:val="tekstytabelidolewej"/>
            </w:pPr>
          </w:p>
        </w:tc>
        <w:tc>
          <w:tcPr>
            <w:tcW w:w="1305" w:type="dxa"/>
            <w:vMerge/>
            <w:shd w:val="clear" w:color="auto" w:fill="auto"/>
            <w:vAlign w:val="center"/>
          </w:tcPr>
          <w:p w14:paraId="75CB5430" w14:textId="77777777" w:rsidR="00E3754E" w:rsidRPr="00BD71A4" w:rsidRDefault="00E3754E" w:rsidP="00EF21AB">
            <w:pPr>
              <w:pStyle w:val="tekstytabelidolewej"/>
            </w:pPr>
          </w:p>
        </w:tc>
        <w:tc>
          <w:tcPr>
            <w:tcW w:w="1248" w:type="dxa"/>
            <w:shd w:val="clear" w:color="auto" w:fill="auto"/>
            <w:vAlign w:val="center"/>
          </w:tcPr>
          <w:p w14:paraId="1469B126" w14:textId="77777777" w:rsidR="00E3754E" w:rsidRPr="00BD71A4" w:rsidRDefault="00E3754E" w:rsidP="00EF21AB">
            <w:pPr>
              <w:pStyle w:val="tekstytabelidolewej"/>
            </w:pPr>
            <w:r w:rsidRPr="00BD71A4">
              <w:rPr>
                <w:rFonts w:eastAsia="Calibri"/>
                <w:bCs/>
              </w:rPr>
              <w:t>C. Zagrożenia fizjonomii krajobrazu</w:t>
            </w:r>
          </w:p>
        </w:tc>
        <w:tc>
          <w:tcPr>
            <w:tcW w:w="1416" w:type="dxa"/>
            <w:shd w:val="clear" w:color="auto" w:fill="auto"/>
            <w:vAlign w:val="center"/>
          </w:tcPr>
          <w:p w14:paraId="35BDAE16" w14:textId="77777777" w:rsidR="00E3754E" w:rsidRPr="00BD71A4" w:rsidRDefault="00E3754E" w:rsidP="00EF21AB">
            <w:pPr>
              <w:pStyle w:val="tekstytabelidolewej"/>
            </w:pPr>
            <w:r w:rsidRPr="00BD71A4">
              <w:rPr>
                <w:rFonts w:eastAsia="Calibri"/>
                <w:bCs/>
              </w:rPr>
              <w:t>C.1. Kompozycja i ład przestrzenny</w:t>
            </w:r>
          </w:p>
        </w:tc>
        <w:tc>
          <w:tcPr>
            <w:tcW w:w="737" w:type="dxa"/>
            <w:shd w:val="clear" w:color="auto" w:fill="auto"/>
            <w:vAlign w:val="center"/>
          </w:tcPr>
          <w:p w14:paraId="48CC4D12" w14:textId="77777777" w:rsidR="00E3754E" w:rsidRPr="00BD71A4" w:rsidRDefault="00E3754E" w:rsidP="00EF21AB">
            <w:pPr>
              <w:pStyle w:val="tekstytabelidorodka"/>
            </w:pPr>
            <w:r w:rsidRPr="00BD71A4">
              <w:rPr>
                <w:rFonts w:eastAsia="Calibri"/>
              </w:rPr>
              <w:t>C.1.2.</w:t>
            </w:r>
          </w:p>
        </w:tc>
        <w:tc>
          <w:tcPr>
            <w:tcW w:w="2495" w:type="dxa"/>
            <w:shd w:val="clear" w:color="auto" w:fill="auto"/>
            <w:vAlign w:val="center"/>
          </w:tcPr>
          <w:p w14:paraId="60B58587" w14:textId="77777777" w:rsidR="00E3754E" w:rsidRPr="00BD71A4" w:rsidRDefault="00E3754E" w:rsidP="00EF21AB">
            <w:pPr>
              <w:pStyle w:val="tekstytabelidolewej"/>
            </w:pPr>
            <w:r w:rsidRPr="00BD71A4">
              <w:rPr>
                <w:rFonts w:eastAsia="Calibri"/>
              </w:rPr>
              <w:t>Niszczenie cennych wartości historycznych, fizjonomicznych, przyrodniczych i architektonicznych przypadkową i nieestetyczną zabudową i infrastrukturą</w:t>
            </w:r>
          </w:p>
        </w:tc>
        <w:tc>
          <w:tcPr>
            <w:tcW w:w="2266" w:type="dxa"/>
            <w:vMerge/>
            <w:shd w:val="clear" w:color="auto" w:fill="auto"/>
            <w:vAlign w:val="center"/>
          </w:tcPr>
          <w:p w14:paraId="2ED06BA7" w14:textId="77777777" w:rsidR="00E3754E" w:rsidRPr="00BD71A4" w:rsidRDefault="00E3754E" w:rsidP="00EF21AB">
            <w:pPr>
              <w:pStyle w:val="tekstytabelidolewej"/>
              <w:rPr>
                <w:u w:val="single"/>
              </w:rPr>
            </w:pPr>
          </w:p>
        </w:tc>
        <w:tc>
          <w:tcPr>
            <w:tcW w:w="1304" w:type="dxa"/>
            <w:vMerge/>
            <w:shd w:val="clear" w:color="auto" w:fill="auto"/>
            <w:vAlign w:val="center"/>
          </w:tcPr>
          <w:p w14:paraId="0CBEB6D2" w14:textId="77777777" w:rsidR="00E3754E" w:rsidRPr="00BD71A4" w:rsidRDefault="00E3754E" w:rsidP="00EF21AB">
            <w:pPr>
              <w:pStyle w:val="tekstytabelidolewej"/>
            </w:pPr>
          </w:p>
        </w:tc>
        <w:tc>
          <w:tcPr>
            <w:tcW w:w="1475" w:type="dxa"/>
            <w:vMerge/>
            <w:shd w:val="clear" w:color="auto" w:fill="auto"/>
            <w:vAlign w:val="center"/>
          </w:tcPr>
          <w:p w14:paraId="0B783EE7" w14:textId="77777777" w:rsidR="00E3754E" w:rsidRPr="00327669" w:rsidRDefault="00E3754E" w:rsidP="00EF21AB">
            <w:pPr>
              <w:pStyle w:val="tekstytabelidolewej"/>
              <w:rPr>
                <w:rFonts w:eastAsia="Calibri"/>
                <w:highlight w:val="yellow"/>
              </w:rPr>
            </w:pPr>
          </w:p>
        </w:tc>
        <w:tc>
          <w:tcPr>
            <w:tcW w:w="2266" w:type="dxa"/>
            <w:vMerge/>
            <w:shd w:val="clear" w:color="auto" w:fill="auto"/>
          </w:tcPr>
          <w:p w14:paraId="1F11E8A1" w14:textId="77777777" w:rsidR="00E3754E" w:rsidRPr="003915F8" w:rsidRDefault="00E3754E" w:rsidP="00EF21AB">
            <w:pPr>
              <w:pStyle w:val="tekstytabelidolewej"/>
            </w:pPr>
          </w:p>
        </w:tc>
        <w:tc>
          <w:tcPr>
            <w:tcW w:w="1645" w:type="dxa"/>
            <w:vMerge/>
            <w:shd w:val="clear" w:color="auto" w:fill="auto"/>
            <w:vAlign w:val="center"/>
          </w:tcPr>
          <w:p w14:paraId="0D16319F" w14:textId="77777777" w:rsidR="00E3754E" w:rsidRPr="003915F8" w:rsidRDefault="00E3754E" w:rsidP="00EF21AB">
            <w:pPr>
              <w:pStyle w:val="tekstytabelidolewej"/>
            </w:pPr>
          </w:p>
        </w:tc>
        <w:tc>
          <w:tcPr>
            <w:tcW w:w="1247" w:type="dxa"/>
            <w:vMerge/>
            <w:shd w:val="clear" w:color="auto" w:fill="auto"/>
            <w:vAlign w:val="center"/>
          </w:tcPr>
          <w:p w14:paraId="277A5F07" w14:textId="77777777" w:rsidR="00E3754E" w:rsidRPr="003915F8" w:rsidRDefault="00E3754E" w:rsidP="00EF21AB">
            <w:pPr>
              <w:pStyle w:val="tekstytabelidorodka"/>
            </w:pPr>
          </w:p>
        </w:tc>
        <w:tc>
          <w:tcPr>
            <w:tcW w:w="1478" w:type="dxa"/>
            <w:vMerge/>
            <w:shd w:val="clear" w:color="auto" w:fill="auto"/>
            <w:vAlign w:val="center"/>
          </w:tcPr>
          <w:p w14:paraId="1C9C6736" w14:textId="77777777" w:rsidR="00E3754E" w:rsidRPr="003915F8" w:rsidRDefault="00E3754E" w:rsidP="00EF21AB">
            <w:pPr>
              <w:pStyle w:val="tekstytabelidolewej"/>
            </w:pPr>
          </w:p>
        </w:tc>
      </w:tr>
      <w:tr w:rsidR="00BC1D51" w:rsidRPr="00327669" w14:paraId="4EC4D277" w14:textId="77777777" w:rsidTr="00264A33">
        <w:trPr>
          <w:trHeight w:val="408"/>
        </w:trPr>
        <w:tc>
          <w:tcPr>
            <w:tcW w:w="2664" w:type="dxa"/>
            <w:shd w:val="clear" w:color="auto" w:fill="auto"/>
            <w:vAlign w:val="center"/>
          </w:tcPr>
          <w:p w14:paraId="5294A5FD" w14:textId="77777777" w:rsidR="00BC1D51" w:rsidRPr="002A22FD" w:rsidRDefault="00BC1D51" w:rsidP="00264A33">
            <w:pPr>
              <w:pStyle w:val="tekstytabelidolewej"/>
            </w:pPr>
            <w:r w:rsidRPr="002A22FD">
              <w:t>Obszary o niewykorzystanym potencjale funkcjonalno-przestrzennym i kulturowym:</w:t>
            </w:r>
          </w:p>
          <w:p w14:paraId="2BB0C4A3" w14:textId="77777777" w:rsidR="00BC1D51" w:rsidRPr="002A22FD" w:rsidRDefault="00BC1D51" w:rsidP="00264A33">
            <w:pPr>
              <w:pStyle w:val="tekstytabelidolewej"/>
            </w:pPr>
            <w:r w:rsidRPr="002A22FD">
              <w:t>– gorzelnia majątkowa – stopniowa degradacja obiektu i jego otoczenia,</w:t>
            </w:r>
          </w:p>
          <w:p w14:paraId="37746001" w14:textId="77777777" w:rsidR="00BC1D51" w:rsidRPr="002A22FD" w:rsidRDefault="00BC1D51" w:rsidP="00264A33">
            <w:pPr>
              <w:pStyle w:val="tekstytabelidolewej"/>
            </w:pPr>
            <w:r w:rsidRPr="002A22FD">
              <w:t>– folwark Podlesie</w:t>
            </w:r>
          </w:p>
        </w:tc>
        <w:tc>
          <w:tcPr>
            <w:tcW w:w="1305" w:type="dxa"/>
            <w:shd w:val="clear" w:color="auto" w:fill="auto"/>
            <w:vAlign w:val="center"/>
          </w:tcPr>
          <w:p w14:paraId="0693E873" w14:textId="77777777" w:rsidR="00BC1D51" w:rsidRPr="00BD71A4" w:rsidRDefault="00BC1D51" w:rsidP="00264A33">
            <w:pPr>
              <w:pStyle w:val="tekstytabelidolewej"/>
              <w:rPr>
                <w:rFonts w:eastAsia="Calibri"/>
              </w:rPr>
            </w:pPr>
            <w:r w:rsidRPr="00BD71A4">
              <w:rPr>
                <w:rFonts w:eastAsia="Calibri"/>
                <w:bCs/>
              </w:rPr>
              <w:t>Istniejące</w:t>
            </w:r>
          </w:p>
        </w:tc>
        <w:tc>
          <w:tcPr>
            <w:tcW w:w="1248" w:type="dxa"/>
            <w:shd w:val="clear" w:color="auto" w:fill="auto"/>
            <w:vAlign w:val="center"/>
          </w:tcPr>
          <w:p w14:paraId="73492E55" w14:textId="77777777" w:rsidR="00BC1D51" w:rsidRPr="00BD71A4" w:rsidRDefault="00BC1D51" w:rsidP="00264A33">
            <w:pPr>
              <w:pStyle w:val="tekstytabelidolewej"/>
              <w:rPr>
                <w:rFonts w:eastAsia="Calibri"/>
              </w:rPr>
            </w:pPr>
            <w:r w:rsidRPr="00BD71A4">
              <w:rPr>
                <w:rFonts w:eastAsia="Calibri"/>
                <w:bCs/>
              </w:rPr>
              <w:t>B. Zagrożenia dziedzictwa kulturowego</w:t>
            </w:r>
          </w:p>
        </w:tc>
        <w:tc>
          <w:tcPr>
            <w:tcW w:w="1416" w:type="dxa"/>
            <w:shd w:val="clear" w:color="auto" w:fill="auto"/>
            <w:vAlign w:val="center"/>
          </w:tcPr>
          <w:p w14:paraId="598379AC" w14:textId="77777777" w:rsidR="00BC1D51" w:rsidRPr="00BD71A4" w:rsidRDefault="00BC1D51" w:rsidP="00264A33">
            <w:pPr>
              <w:pStyle w:val="tekstytabelidolewej"/>
              <w:rPr>
                <w:rFonts w:eastAsia="Calibri"/>
              </w:rPr>
            </w:pPr>
            <w:r w:rsidRPr="00BD71A4">
              <w:t>B.2. Architektura</w:t>
            </w:r>
          </w:p>
        </w:tc>
        <w:tc>
          <w:tcPr>
            <w:tcW w:w="737" w:type="dxa"/>
            <w:shd w:val="clear" w:color="auto" w:fill="auto"/>
            <w:vAlign w:val="center"/>
          </w:tcPr>
          <w:p w14:paraId="23DFB2FF" w14:textId="77777777" w:rsidR="00BC1D51" w:rsidRPr="00BD71A4" w:rsidRDefault="00BC1D51" w:rsidP="00264A33">
            <w:pPr>
              <w:pStyle w:val="tekstytabelidorodka"/>
              <w:rPr>
                <w:rFonts w:eastAsia="Calibri"/>
              </w:rPr>
            </w:pPr>
            <w:r w:rsidRPr="00BD71A4">
              <w:rPr>
                <w:rFonts w:eastAsia="Calibri"/>
              </w:rPr>
              <w:t>B.2.1.</w:t>
            </w:r>
          </w:p>
        </w:tc>
        <w:tc>
          <w:tcPr>
            <w:tcW w:w="2495" w:type="dxa"/>
            <w:shd w:val="clear" w:color="auto" w:fill="auto"/>
            <w:vAlign w:val="center"/>
          </w:tcPr>
          <w:p w14:paraId="57E2AF9C" w14:textId="77777777" w:rsidR="00BC1D51" w:rsidRPr="00BD71A4" w:rsidRDefault="00BC1D51" w:rsidP="00264A33">
            <w:pPr>
              <w:pStyle w:val="tekstytabelidolewej"/>
              <w:rPr>
                <w:rFonts w:eastAsia="Calibri"/>
              </w:rPr>
            </w:pPr>
            <w:r w:rsidRPr="00BD71A4">
              <w:rPr>
                <w:rFonts w:eastAsia="Calibri"/>
              </w:rPr>
              <w:t>Brak należytej ochrony i konserwacji zabytkowych obiektów i zespołów architektonicznych</w:t>
            </w:r>
          </w:p>
        </w:tc>
        <w:tc>
          <w:tcPr>
            <w:tcW w:w="2266" w:type="dxa"/>
            <w:shd w:val="clear" w:color="auto" w:fill="auto"/>
            <w:vAlign w:val="center"/>
          </w:tcPr>
          <w:p w14:paraId="2E77DEBF" w14:textId="77777777" w:rsidR="00BC1D51" w:rsidRPr="00BD71A4" w:rsidRDefault="00BC1D51" w:rsidP="00264A33">
            <w:pPr>
              <w:pStyle w:val="tekstytabelidolewej"/>
              <w:rPr>
                <w:rFonts w:eastAsia="Calibri"/>
              </w:rPr>
            </w:pPr>
            <w:r w:rsidRPr="00BD71A4">
              <w:t>V.1. Niedostateczne środki finansowe</w:t>
            </w:r>
          </w:p>
        </w:tc>
        <w:tc>
          <w:tcPr>
            <w:tcW w:w="1304" w:type="dxa"/>
            <w:shd w:val="clear" w:color="auto" w:fill="auto"/>
            <w:vAlign w:val="center"/>
          </w:tcPr>
          <w:p w14:paraId="47A90E84" w14:textId="77777777" w:rsidR="00BC1D51" w:rsidRPr="00BD71A4" w:rsidRDefault="00BC1D51" w:rsidP="00264A33">
            <w:pPr>
              <w:pStyle w:val="tekstytabelidorodka"/>
              <w:rPr>
                <w:rFonts w:eastAsia="Calibri"/>
              </w:rPr>
            </w:pPr>
            <w:r w:rsidRPr="00BD71A4">
              <w:t>W</w:t>
            </w:r>
          </w:p>
        </w:tc>
        <w:tc>
          <w:tcPr>
            <w:tcW w:w="1475" w:type="dxa"/>
            <w:shd w:val="clear" w:color="auto" w:fill="auto"/>
            <w:vAlign w:val="center"/>
          </w:tcPr>
          <w:p w14:paraId="3B9EC295" w14:textId="77777777" w:rsidR="00BC1D51" w:rsidRPr="00327669" w:rsidRDefault="00BC1D51" w:rsidP="00264A33">
            <w:pPr>
              <w:pStyle w:val="tekstytabelidorodka"/>
              <w:rPr>
                <w:rFonts w:eastAsia="Calibri"/>
                <w:highlight w:val="yellow"/>
              </w:rPr>
            </w:pPr>
            <w:r>
              <w:t>Ok. 1,9 ha – 0,3%</w:t>
            </w:r>
          </w:p>
        </w:tc>
        <w:tc>
          <w:tcPr>
            <w:tcW w:w="2266" w:type="dxa"/>
            <w:shd w:val="clear" w:color="auto" w:fill="auto"/>
            <w:vAlign w:val="center"/>
          </w:tcPr>
          <w:p w14:paraId="549BA5CB" w14:textId="77777777" w:rsidR="00BC1D51" w:rsidRPr="003915F8" w:rsidRDefault="00BC1D51" w:rsidP="00264A33">
            <w:pPr>
              <w:pStyle w:val="tekstytabelidolewej"/>
              <w:rPr>
                <w:rFonts w:eastAsia="Calibri"/>
              </w:rPr>
            </w:pPr>
            <w:r w:rsidRPr="003915F8">
              <w:t>Istotna z elementami przerwania struktury, funkcji, fizjonomii i tożsamości miejsca,</w:t>
            </w:r>
          </w:p>
        </w:tc>
        <w:tc>
          <w:tcPr>
            <w:tcW w:w="1645" w:type="dxa"/>
            <w:shd w:val="clear" w:color="auto" w:fill="auto"/>
            <w:vAlign w:val="center"/>
          </w:tcPr>
          <w:p w14:paraId="72344A83" w14:textId="77777777" w:rsidR="00BC1D51" w:rsidRPr="003915F8" w:rsidRDefault="00BC1D51" w:rsidP="00264A33">
            <w:pPr>
              <w:pStyle w:val="tekstytabelidolewej"/>
              <w:rPr>
                <w:rFonts w:eastAsia="Calibri"/>
              </w:rPr>
            </w:pPr>
            <w:r w:rsidRPr="003915F8">
              <w:t>Niewielki</w:t>
            </w:r>
          </w:p>
        </w:tc>
        <w:tc>
          <w:tcPr>
            <w:tcW w:w="1247" w:type="dxa"/>
            <w:shd w:val="clear" w:color="auto" w:fill="auto"/>
            <w:vAlign w:val="center"/>
          </w:tcPr>
          <w:p w14:paraId="5B1B87C3" w14:textId="77777777" w:rsidR="00BC1D51" w:rsidRPr="003915F8" w:rsidRDefault="00BC1D51" w:rsidP="00264A33">
            <w:pPr>
              <w:pStyle w:val="tekstytabelidorodka"/>
              <w:rPr>
                <w:rFonts w:eastAsia="Calibri"/>
              </w:rPr>
            </w:pPr>
            <w:r w:rsidRPr="003915F8">
              <w:rPr>
                <w:rFonts w:eastAsia="Calibri"/>
              </w:rPr>
              <w:t>5 pkt</w:t>
            </w:r>
          </w:p>
        </w:tc>
        <w:tc>
          <w:tcPr>
            <w:tcW w:w="1478" w:type="dxa"/>
            <w:shd w:val="clear" w:color="auto" w:fill="auto"/>
            <w:vAlign w:val="center"/>
          </w:tcPr>
          <w:p w14:paraId="4A342D90" w14:textId="77777777" w:rsidR="00BC1D51" w:rsidRPr="003915F8" w:rsidRDefault="00BC1D51" w:rsidP="00264A33">
            <w:pPr>
              <w:pStyle w:val="tekstytabelidolewej"/>
              <w:rPr>
                <w:rFonts w:eastAsia="Calibri"/>
              </w:rPr>
            </w:pPr>
            <w:r>
              <w:t xml:space="preserve">Niewielkie, </w:t>
            </w:r>
            <w:r w:rsidRPr="003915F8">
              <w:t>względnie stałe</w:t>
            </w:r>
          </w:p>
        </w:tc>
      </w:tr>
    </w:tbl>
    <w:p w14:paraId="6FCB014F" w14:textId="77777777" w:rsidR="00E3754E" w:rsidRPr="00327669" w:rsidRDefault="00E3754E" w:rsidP="00E23384">
      <w:pPr>
        <w:rPr>
          <w:highlight w:val="yellow"/>
        </w:rPr>
      </w:pPr>
    </w:p>
    <w:p w14:paraId="59FE2AFC" w14:textId="77777777" w:rsidR="005F7150" w:rsidRPr="00327669" w:rsidRDefault="005F7150" w:rsidP="00E23384">
      <w:pPr>
        <w:rPr>
          <w:highlight w:val="yellow"/>
        </w:rPr>
      </w:pPr>
    </w:p>
    <w:p w14:paraId="06C3E5FC" w14:textId="77777777" w:rsidR="005F7150" w:rsidRPr="00327669" w:rsidRDefault="005F7150" w:rsidP="00FE1EAF">
      <w:pPr>
        <w:pStyle w:val="tekstytabelidorodka"/>
        <w:rPr>
          <w:highlight w:val="yellow"/>
        </w:rPr>
        <w:sectPr w:rsidR="005F7150" w:rsidRPr="00327669" w:rsidSect="00AD42AA">
          <w:pgSz w:w="23811" w:h="16838" w:orient="landscape" w:code="8"/>
          <w:pgMar w:top="851" w:right="1418" w:bottom="851" w:left="1418" w:header="709" w:footer="709" w:gutter="0"/>
          <w:cols w:space="708"/>
          <w:docGrid w:linePitch="360"/>
        </w:sectPr>
      </w:pPr>
    </w:p>
    <w:p w14:paraId="245A9F42" w14:textId="77777777" w:rsidR="00E23384" w:rsidRPr="00A51CBB" w:rsidRDefault="00E23384" w:rsidP="00F70FB8">
      <w:pPr>
        <w:pStyle w:val="Nagwek3"/>
      </w:pPr>
      <w:r w:rsidRPr="00A51CBB">
        <w:lastRenderedPageBreak/>
        <w:t>Podsumowanie zdiagnozowanych zagrożeń</w:t>
      </w:r>
      <w:r w:rsidR="00316C0F" w:rsidRPr="00A51CBB">
        <w:t>:</w:t>
      </w:r>
    </w:p>
    <w:p w14:paraId="439C6EFC" w14:textId="77777777" w:rsidR="007A69F2" w:rsidRPr="00A51CBB" w:rsidRDefault="007A69F2" w:rsidP="007A69F2">
      <w:pPr>
        <w:pStyle w:val="Nagwek4"/>
      </w:pPr>
      <w:r w:rsidRPr="00A51CBB">
        <w:t>Na ter</w:t>
      </w:r>
      <w:r w:rsidR="00673AE3" w:rsidRPr="00A51CBB">
        <w:t xml:space="preserve">enie krajobrazu </w:t>
      </w:r>
      <w:r w:rsidRPr="00A51CBB">
        <w:t>zdiagnozowano niewielkie zagrożenia, które mogą wpływać na zachowanie walorów kulturowych i</w:t>
      </w:r>
      <w:r w:rsidR="00701822">
        <w:t xml:space="preserve"> </w:t>
      </w:r>
      <w:r w:rsidRPr="00A51CBB">
        <w:t>estetyczno-widokowych krajobrazu. Są one związane z:</w:t>
      </w:r>
    </w:p>
    <w:p w14:paraId="635A8260" w14:textId="77777777" w:rsidR="007A69F2" w:rsidRPr="002A22FD" w:rsidRDefault="00A51CBB" w:rsidP="007A69F2">
      <w:pPr>
        <w:pStyle w:val="Nagwek5"/>
      </w:pPr>
      <w:r w:rsidRPr="00A51CBB">
        <w:t>e</w:t>
      </w:r>
      <w:r w:rsidR="007A69F2" w:rsidRPr="00A51CBB">
        <w:t>lementami</w:t>
      </w:r>
      <w:r w:rsidR="0008609E" w:rsidRPr="00123A49">
        <w:t xml:space="preserve"> wpływający</w:t>
      </w:r>
      <w:r w:rsidR="0008609E">
        <w:t>mi</w:t>
      </w:r>
      <w:r w:rsidR="0008609E" w:rsidRPr="00123A49">
        <w:t xml:space="preserve"> negatywnie na odbiór wizualny krajobrazu</w:t>
      </w:r>
      <w:r w:rsidR="0008609E">
        <w:t>,</w:t>
      </w:r>
      <w:r w:rsidR="0008609E" w:rsidRPr="00123A49">
        <w:t xml:space="preserve"> </w:t>
      </w:r>
      <w:r w:rsidR="007A69F2" w:rsidRPr="00A51CBB">
        <w:t>które mogą być odbierane jako niekorzystne, dla zachowania wartości kulturowych oraz estetyczno-widokowych, oraz które mogą stanowić zagrożenie dla zachowania kompozy</w:t>
      </w:r>
      <w:r w:rsidRPr="00A51CBB">
        <w:t>cji przestrzennej krajobrazu</w:t>
      </w:r>
      <w:r w:rsidRPr="002A22FD">
        <w:t>,</w:t>
      </w:r>
      <w:r w:rsidR="0008609E" w:rsidRPr="002A22FD">
        <w:t xml:space="preserve"> w tym zachowania spójności struktury funkcjonalno-przestrzennej krajobrazu,</w:t>
      </w:r>
    </w:p>
    <w:p w14:paraId="22488BFF" w14:textId="77777777" w:rsidR="0071618D" w:rsidRDefault="007A69F2" w:rsidP="007A69F2">
      <w:pPr>
        <w:pStyle w:val="Nagwek5"/>
      </w:pPr>
      <w:r w:rsidRPr="002A22FD">
        <w:t xml:space="preserve">niedostateczną ochroną, a co z tym związane </w:t>
      </w:r>
      <w:r w:rsidR="0008609E" w:rsidRPr="002A22FD">
        <w:t xml:space="preserve">ze </w:t>
      </w:r>
      <w:r w:rsidRPr="002A22FD">
        <w:t>stopniową degradacją zabytkowych obiektów</w:t>
      </w:r>
      <w:r w:rsidR="0008609E" w:rsidRPr="002A22FD">
        <w:t xml:space="preserve"> i obszarów, w tym związane z niewykorzystanym potencjałem funkcjonalno-przestrzennym i kulturowym</w:t>
      </w:r>
      <w:r w:rsidR="0071618D">
        <w:t>,</w:t>
      </w:r>
    </w:p>
    <w:p w14:paraId="542F776C" w14:textId="77777777" w:rsidR="007A69F2" w:rsidRPr="002A22FD" w:rsidRDefault="0071618D" w:rsidP="007A69F2">
      <w:pPr>
        <w:pStyle w:val="Nagwek5"/>
      </w:pPr>
      <w:r>
        <w:t>intensyfikacją ruchu turystycznego i brakiem rozwiązań dotyczących parkowania pojazdów</w:t>
      </w:r>
      <w:r w:rsidR="007A69F2" w:rsidRPr="002A22FD">
        <w:t>.</w:t>
      </w:r>
    </w:p>
    <w:p w14:paraId="3C055682" w14:textId="77777777" w:rsidR="007A69F2" w:rsidRPr="00A51CBB" w:rsidRDefault="007A69F2" w:rsidP="007A69F2">
      <w:pPr>
        <w:pStyle w:val="Nagwek4"/>
      </w:pPr>
      <w:r w:rsidRPr="00A51CBB">
        <w:t>Głównymi źródłami zagrożeń są: gospodarka przestrzenna, budownictwo, niskiego poziomu i przypadkowości zabudowy terenu, niska kultura estetyczna i świadomość krajobrazowa, brak planowania krajobrazu, a także brak należytej ochrony i</w:t>
      </w:r>
      <w:r w:rsidR="00701822">
        <w:t xml:space="preserve"> </w:t>
      </w:r>
      <w:r w:rsidRPr="00A51CBB">
        <w:t>konserwacji zabytkowych obiektów i zespołów architektonicznych.</w:t>
      </w:r>
    </w:p>
    <w:p w14:paraId="33D47EC3" w14:textId="77777777" w:rsidR="00B12387" w:rsidRPr="00A51CBB" w:rsidRDefault="00F37A0C" w:rsidP="007A69F2">
      <w:pPr>
        <w:pStyle w:val="Nagwek4"/>
      </w:pPr>
      <w:r>
        <w:t xml:space="preserve">Stopień </w:t>
      </w:r>
      <w:r w:rsidR="00A51CBB" w:rsidRPr="00A51CBB">
        <w:t>tych zagrożeń określono jako niewielki, o względnie stałym natężeniu.</w:t>
      </w:r>
    </w:p>
    <w:p w14:paraId="7A0FC7E4" w14:textId="77777777" w:rsidR="00E23384" w:rsidRPr="00A51CBB" w:rsidRDefault="00E23384" w:rsidP="00B12387"/>
    <w:p w14:paraId="4A7479DA" w14:textId="77777777" w:rsidR="00E23384" w:rsidRPr="00A51CBB" w:rsidRDefault="00E23384" w:rsidP="00D61E61">
      <w:pPr>
        <w:pStyle w:val="Nagwek1"/>
      </w:pPr>
      <w:r w:rsidRPr="00A51CBB">
        <w:t xml:space="preserve">Rekomendacje i wnioski dotyczące kształtowania i ochrony krajobrazu priorytetowego </w:t>
      </w:r>
    </w:p>
    <w:p w14:paraId="71737C21" w14:textId="77777777" w:rsidR="00D61E61" w:rsidRPr="00A51CBB" w:rsidRDefault="00D61E61" w:rsidP="00E23384"/>
    <w:p w14:paraId="766DF951" w14:textId="77777777" w:rsidR="00E23384" w:rsidRPr="00A51CBB" w:rsidRDefault="00E23384" w:rsidP="00D61E61">
      <w:pPr>
        <w:pStyle w:val="Nagwek2"/>
      </w:pPr>
      <w:r w:rsidRPr="00A51CBB">
        <w:t>Rekomendacje i wnioski dotyczące form ochrony przyrody oraz zabytków</w:t>
      </w:r>
      <w:r w:rsidR="00D61E61" w:rsidRPr="00A51CBB">
        <w:rPr>
          <w:rStyle w:val="Odwoanieprzypisudolnego"/>
        </w:rPr>
        <w:footnoteReference w:id="9"/>
      </w:r>
    </w:p>
    <w:p w14:paraId="74029807" w14:textId="77777777" w:rsidR="00E23384" w:rsidRPr="00A51CBB" w:rsidRDefault="00E23384" w:rsidP="00FC2C91">
      <w:pPr>
        <w:pStyle w:val="Nagwek3"/>
      </w:pPr>
      <w:r w:rsidRPr="00A51CBB">
        <w:t>Obszary do objęcia formami ochrony przyrody (o których mowa w art. 6 ust. 1 pkt 3, 4 i 9 ustawy z dnia 16 kwietnia 2004 r. o ochronie przyrody):</w:t>
      </w:r>
    </w:p>
    <w:p w14:paraId="228F2B46" w14:textId="77777777" w:rsidR="00DB69D2" w:rsidRPr="00A51CBB" w:rsidRDefault="00DB69D2" w:rsidP="00E23384"/>
    <w:tbl>
      <w:tblPr>
        <w:tblW w:w="8674" w:type="dxa"/>
        <w:tblInd w:w="425" w:type="dxa"/>
        <w:tblBorders>
          <w:top w:val="single" w:sz="4" w:space="0" w:color="7F7F7F"/>
          <w:bottom w:val="single" w:sz="4" w:space="0" w:color="7F7F7F"/>
          <w:insideH w:val="single" w:sz="4" w:space="0" w:color="7F7F7F"/>
          <w:insideV w:val="single" w:sz="4" w:space="0" w:color="7F7F7F"/>
        </w:tblBorders>
        <w:tblLook w:val="04A0" w:firstRow="1" w:lastRow="0" w:firstColumn="1" w:lastColumn="0" w:noHBand="0" w:noVBand="1"/>
      </w:tblPr>
      <w:tblGrid>
        <w:gridCol w:w="4309"/>
        <w:gridCol w:w="4365"/>
      </w:tblGrid>
      <w:tr w:rsidR="00580C40" w:rsidRPr="00A51CBB" w14:paraId="1B07B049" w14:textId="77777777" w:rsidTr="005260CA">
        <w:tc>
          <w:tcPr>
            <w:tcW w:w="4309" w:type="dxa"/>
            <w:shd w:val="clear" w:color="auto" w:fill="auto"/>
          </w:tcPr>
          <w:p w14:paraId="697BD11A" w14:textId="77777777" w:rsidR="00DB69D2" w:rsidRPr="00A51CBB" w:rsidRDefault="00DB69D2" w:rsidP="007B6980">
            <w:pPr>
              <w:rPr>
                <w:b/>
              </w:rPr>
            </w:pPr>
            <w:r w:rsidRPr="00A51CBB">
              <w:rPr>
                <w:b/>
              </w:rPr>
              <w:t>Forma ochrony przyrody</w:t>
            </w:r>
          </w:p>
        </w:tc>
        <w:tc>
          <w:tcPr>
            <w:tcW w:w="4365" w:type="dxa"/>
            <w:shd w:val="clear" w:color="auto" w:fill="auto"/>
          </w:tcPr>
          <w:p w14:paraId="4E11C6E2" w14:textId="77777777" w:rsidR="00DB69D2" w:rsidRPr="00A51CBB" w:rsidRDefault="00DB69D2" w:rsidP="007B6980">
            <w:pPr>
              <w:rPr>
                <w:b/>
              </w:rPr>
            </w:pPr>
            <w:r w:rsidRPr="00A51CBB">
              <w:rPr>
                <w:b/>
              </w:rPr>
              <w:t>Rekomendacje i wnioski</w:t>
            </w:r>
          </w:p>
        </w:tc>
      </w:tr>
      <w:tr w:rsidR="00580C40" w:rsidRPr="00A51CBB" w14:paraId="2FBDFD4A" w14:textId="77777777" w:rsidTr="005260CA">
        <w:tc>
          <w:tcPr>
            <w:tcW w:w="4309" w:type="dxa"/>
            <w:shd w:val="clear" w:color="auto" w:fill="auto"/>
          </w:tcPr>
          <w:p w14:paraId="11028E61" w14:textId="77777777" w:rsidR="00DB69D2" w:rsidRPr="00A51CBB" w:rsidRDefault="005257B1" w:rsidP="005257B1">
            <w:pPr>
              <w:jc w:val="left"/>
            </w:pPr>
            <w:r w:rsidRPr="00A51CBB">
              <w:t>park krajobrazowy</w:t>
            </w:r>
          </w:p>
        </w:tc>
        <w:tc>
          <w:tcPr>
            <w:tcW w:w="4365" w:type="dxa"/>
            <w:shd w:val="clear" w:color="auto" w:fill="auto"/>
          </w:tcPr>
          <w:p w14:paraId="2A1CD902" w14:textId="77777777" w:rsidR="00DB69D2" w:rsidRPr="00A51CBB" w:rsidRDefault="005257B1" w:rsidP="005257B1">
            <w:pPr>
              <w:pStyle w:val="nieokrelasi"/>
              <w:spacing w:before="0" w:after="0" w:line="240" w:lineRule="auto"/>
              <w:ind w:left="284" w:hanging="284"/>
              <w:jc w:val="left"/>
              <w:rPr>
                <w:i/>
              </w:rPr>
            </w:pPr>
            <w:r w:rsidRPr="00A51CBB">
              <w:rPr>
                <w:i/>
              </w:rPr>
              <w:t>nie określa się</w:t>
            </w:r>
          </w:p>
        </w:tc>
      </w:tr>
      <w:tr w:rsidR="00A922D9" w:rsidRPr="00A51CBB" w14:paraId="21CAA219" w14:textId="77777777" w:rsidTr="005260CA">
        <w:tc>
          <w:tcPr>
            <w:tcW w:w="4309" w:type="dxa"/>
            <w:shd w:val="clear" w:color="auto" w:fill="auto"/>
          </w:tcPr>
          <w:p w14:paraId="26AAD860" w14:textId="77777777" w:rsidR="00A922D9" w:rsidRPr="00A51CBB" w:rsidRDefault="005257B1" w:rsidP="005257B1">
            <w:pPr>
              <w:jc w:val="left"/>
            </w:pPr>
            <w:r w:rsidRPr="00A51CBB">
              <w:t>obszar chronionego krajobrazu</w:t>
            </w:r>
          </w:p>
        </w:tc>
        <w:tc>
          <w:tcPr>
            <w:tcW w:w="4365" w:type="dxa"/>
            <w:shd w:val="clear" w:color="auto" w:fill="auto"/>
          </w:tcPr>
          <w:p w14:paraId="033BA236" w14:textId="77777777" w:rsidR="00A922D9" w:rsidRPr="00A51CBB" w:rsidRDefault="005257B1" w:rsidP="005257B1">
            <w:pPr>
              <w:pStyle w:val="nieokrelasi"/>
              <w:spacing w:before="0" w:after="0" w:line="240" w:lineRule="auto"/>
              <w:ind w:left="284" w:hanging="284"/>
              <w:jc w:val="left"/>
              <w:rPr>
                <w:i/>
              </w:rPr>
            </w:pPr>
            <w:r w:rsidRPr="00A51CBB">
              <w:rPr>
                <w:i/>
              </w:rPr>
              <w:t>nie określa się</w:t>
            </w:r>
          </w:p>
        </w:tc>
      </w:tr>
      <w:tr w:rsidR="00A922D9" w:rsidRPr="00A51CBB" w14:paraId="026B2542" w14:textId="77777777" w:rsidTr="005260CA">
        <w:tc>
          <w:tcPr>
            <w:tcW w:w="4309" w:type="dxa"/>
            <w:shd w:val="clear" w:color="auto" w:fill="auto"/>
          </w:tcPr>
          <w:p w14:paraId="75B96090" w14:textId="77777777" w:rsidR="00A922D9" w:rsidRPr="00A51CBB" w:rsidRDefault="005257B1" w:rsidP="005257B1">
            <w:pPr>
              <w:jc w:val="left"/>
            </w:pPr>
            <w:r w:rsidRPr="00A51CBB">
              <w:t>zespół przyrodniczo-krajobrazowy</w:t>
            </w:r>
          </w:p>
        </w:tc>
        <w:tc>
          <w:tcPr>
            <w:tcW w:w="4365" w:type="dxa"/>
            <w:shd w:val="clear" w:color="auto" w:fill="auto"/>
          </w:tcPr>
          <w:p w14:paraId="63BA7018" w14:textId="77777777" w:rsidR="00A922D9" w:rsidRPr="00A51CBB" w:rsidRDefault="005257B1" w:rsidP="005257B1">
            <w:pPr>
              <w:pStyle w:val="nieokrelasi"/>
              <w:spacing w:before="0" w:after="0" w:line="240" w:lineRule="auto"/>
              <w:ind w:left="284" w:hanging="284"/>
              <w:jc w:val="left"/>
              <w:rPr>
                <w:i/>
              </w:rPr>
            </w:pPr>
            <w:r w:rsidRPr="00A51CBB">
              <w:rPr>
                <w:i/>
              </w:rPr>
              <w:t>nie określa się</w:t>
            </w:r>
          </w:p>
        </w:tc>
      </w:tr>
    </w:tbl>
    <w:p w14:paraId="638114F7" w14:textId="77777777" w:rsidR="00DB69D2" w:rsidRPr="00A51CBB" w:rsidRDefault="00DB69D2" w:rsidP="00E23384"/>
    <w:p w14:paraId="6A0E2637" w14:textId="77777777" w:rsidR="00E23384" w:rsidRPr="00A51CBB" w:rsidRDefault="00E23384" w:rsidP="00DB69D2">
      <w:pPr>
        <w:pStyle w:val="Nagwek3"/>
      </w:pPr>
      <w:r w:rsidRPr="00A51CBB">
        <w:t>Obszary objęte formami ochrony przyrody, które ze względu na znaczący spadek wartości krajobrazu wymagają pogłębionej analizy zasadności ich dalszej ochrony:</w:t>
      </w:r>
    </w:p>
    <w:p w14:paraId="3BDCFEB2" w14:textId="77777777" w:rsidR="008F4892" w:rsidRPr="00A51CBB" w:rsidRDefault="008F4892" w:rsidP="00E23384"/>
    <w:tbl>
      <w:tblPr>
        <w:tblW w:w="9356" w:type="dxa"/>
        <w:tblInd w:w="425" w:type="dxa"/>
        <w:tblBorders>
          <w:top w:val="single" w:sz="4" w:space="0" w:color="7F7F7F"/>
          <w:bottom w:val="single" w:sz="4" w:space="0" w:color="7F7F7F"/>
          <w:insideH w:val="single" w:sz="4" w:space="0" w:color="7F7F7F"/>
          <w:insideV w:val="single" w:sz="4" w:space="0" w:color="7F7F7F"/>
        </w:tblBorders>
        <w:tblLayout w:type="fixed"/>
        <w:tblLook w:val="04A0" w:firstRow="1" w:lastRow="0" w:firstColumn="1" w:lastColumn="0" w:noHBand="0" w:noVBand="1"/>
      </w:tblPr>
      <w:tblGrid>
        <w:gridCol w:w="4309"/>
        <w:gridCol w:w="5047"/>
      </w:tblGrid>
      <w:tr w:rsidR="00580C40" w:rsidRPr="00A51CBB" w14:paraId="2017CC06" w14:textId="77777777" w:rsidTr="00636A07">
        <w:tc>
          <w:tcPr>
            <w:tcW w:w="4309" w:type="dxa"/>
            <w:shd w:val="clear" w:color="auto" w:fill="auto"/>
          </w:tcPr>
          <w:p w14:paraId="2823D007" w14:textId="77777777" w:rsidR="008F4892" w:rsidRPr="00A51CBB" w:rsidRDefault="008F4892" w:rsidP="007B6980">
            <w:pPr>
              <w:rPr>
                <w:b/>
              </w:rPr>
            </w:pPr>
            <w:r w:rsidRPr="00A51CBB">
              <w:rPr>
                <w:b/>
              </w:rPr>
              <w:t>Forma ochrony przyrody</w:t>
            </w:r>
          </w:p>
        </w:tc>
        <w:tc>
          <w:tcPr>
            <w:tcW w:w="5047" w:type="dxa"/>
            <w:shd w:val="clear" w:color="auto" w:fill="auto"/>
          </w:tcPr>
          <w:p w14:paraId="00F05C76" w14:textId="77777777" w:rsidR="008F4892" w:rsidRPr="00A51CBB" w:rsidRDefault="008F4892" w:rsidP="007B6980">
            <w:pPr>
              <w:rPr>
                <w:b/>
              </w:rPr>
            </w:pPr>
            <w:r w:rsidRPr="00A51CBB">
              <w:rPr>
                <w:b/>
              </w:rPr>
              <w:t>Rekomendacje i wnioski</w:t>
            </w:r>
          </w:p>
        </w:tc>
      </w:tr>
      <w:tr w:rsidR="00580C40" w:rsidRPr="00A51CBB" w14:paraId="5DDC8925" w14:textId="77777777" w:rsidTr="00636A07">
        <w:tc>
          <w:tcPr>
            <w:tcW w:w="4309" w:type="dxa"/>
            <w:shd w:val="clear" w:color="auto" w:fill="auto"/>
          </w:tcPr>
          <w:p w14:paraId="4BFABBA7" w14:textId="77777777" w:rsidR="008F4892" w:rsidRPr="00A51CBB" w:rsidRDefault="005257B1" w:rsidP="005257B1">
            <w:pPr>
              <w:jc w:val="left"/>
            </w:pPr>
            <w:r w:rsidRPr="00A51CBB">
              <w:t>park krajobrazowy</w:t>
            </w:r>
          </w:p>
        </w:tc>
        <w:tc>
          <w:tcPr>
            <w:tcW w:w="5047" w:type="dxa"/>
            <w:shd w:val="clear" w:color="auto" w:fill="auto"/>
          </w:tcPr>
          <w:p w14:paraId="6CFDC0DB" w14:textId="77777777" w:rsidR="008F4892" w:rsidRPr="00A51CBB" w:rsidRDefault="005257B1" w:rsidP="005257B1">
            <w:pPr>
              <w:pStyle w:val="nieokrelasi"/>
              <w:spacing w:before="0" w:after="0" w:line="240" w:lineRule="auto"/>
              <w:ind w:left="284" w:hanging="284"/>
              <w:jc w:val="left"/>
              <w:rPr>
                <w:i/>
              </w:rPr>
            </w:pPr>
            <w:r w:rsidRPr="00636A07">
              <w:rPr>
                <w:i/>
                <w:highlight w:val="yellow"/>
              </w:rPr>
              <w:t>p</w:t>
            </w:r>
            <w:r w:rsidR="00173ED0" w:rsidRPr="00636A07">
              <w:rPr>
                <w:i/>
                <w:highlight w:val="yellow"/>
              </w:rPr>
              <w:t xml:space="preserve">owiększenie granic Rogalińskiego Parku Krajobrazowego </w:t>
            </w:r>
            <w:r w:rsidR="004B251B" w:rsidRPr="00636A07">
              <w:rPr>
                <w:i/>
                <w:highlight w:val="yellow"/>
              </w:rPr>
              <w:t>–</w:t>
            </w:r>
            <w:r w:rsidR="00A51CBB" w:rsidRPr="00636A07">
              <w:rPr>
                <w:i/>
                <w:highlight w:val="yellow"/>
              </w:rPr>
              <w:t xml:space="preserve"> </w:t>
            </w:r>
            <w:r w:rsidR="00AE0B5D" w:rsidRPr="00636A07">
              <w:rPr>
                <w:i/>
                <w:highlight w:val="yellow"/>
              </w:rPr>
              <w:t>włączenie wschodniej części obszaru krajobrazu priorytetowego</w:t>
            </w:r>
          </w:p>
        </w:tc>
      </w:tr>
      <w:tr w:rsidR="00A922D9" w:rsidRPr="00A51CBB" w14:paraId="49CD653D" w14:textId="77777777" w:rsidTr="00636A07">
        <w:tc>
          <w:tcPr>
            <w:tcW w:w="4309" w:type="dxa"/>
            <w:shd w:val="clear" w:color="auto" w:fill="auto"/>
          </w:tcPr>
          <w:p w14:paraId="70862662" w14:textId="77777777" w:rsidR="00A922D9" w:rsidRPr="00A51CBB" w:rsidRDefault="005257B1" w:rsidP="005257B1">
            <w:pPr>
              <w:jc w:val="left"/>
            </w:pPr>
            <w:r w:rsidRPr="00A51CBB">
              <w:t>obszar chronionego krajobrazu</w:t>
            </w:r>
          </w:p>
        </w:tc>
        <w:tc>
          <w:tcPr>
            <w:tcW w:w="5047" w:type="dxa"/>
            <w:shd w:val="clear" w:color="auto" w:fill="auto"/>
          </w:tcPr>
          <w:p w14:paraId="657B648D" w14:textId="77777777" w:rsidR="00A922D9" w:rsidRPr="00A51CBB" w:rsidRDefault="00A922D9" w:rsidP="005257B1">
            <w:pPr>
              <w:pStyle w:val="nieokrelasi"/>
              <w:spacing w:before="0" w:after="0" w:line="240" w:lineRule="auto"/>
              <w:ind w:left="284" w:hanging="284"/>
              <w:jc w:val="left"/>
              <w:rPr>
                <w:i/>
              </w:rPr>
            </w:pPr>
            <w:r w:rsidRPr="00A51CBB">
              <w:rPr>
                <w:i/>
              </w:rPr>
              <w:t>nie określa się</w:t>
            </w:r>
          </w:p>
        </w:tc>
      </w:tr>
      <w:tr w:rsidR="00A922D9" w:rsidRPr="00A51CBB" w14:paraId="676102EE" w14:textId="77777777" w:rsidTr="00636A07">
        <w:tc>
          <w:tcPr>
            <w:tcW w:w="4309" w:type="dxa"/>
            <w:shd w:val="clear" w:color="auto" w:fill="auto"/>
          </w:tcPr>
          <w:p w14:paraId="67B1C434" w14:textId="77777777" w:rsidR="00A922D9" w:rsidRPr="00A51CBB" w:rsidRDefault="005257B1" w:rsidP="005257B1">
            <w:pPr>
              <w:jc w:val="left"/>
            </w:pPr>
            <w:r w:rsidRPr="00A51CBB">
              <w:t>zespół przyrodniczo-krajobrazowy</w:t>
            </w:r>
          </w:p>
        </w:tc>
        <w:tc>
          <w:tcPr>
            <w:tcW w:w="5047" w:type="dxa"/>
            <w:shd w:val="clear" w:color="auto" w:fill="auto"/>
          </w:tcPr>
          <w:p w14:paraId="29C0E013" w14:textId="77777777" w:rsidR="00A922D9" w:rsidRPr="00A51CBB" w:rsidRDefault="00A922D9" w:rsidP="005257B1">
            <w:pPr>
              <w:pStyle w:val="nieokrelasi"/>
              <w:spacing w:before="0" w:after="0" w:line="240" w:lineRule="auto"/>
              <w:ind w:left="284" w:hanging="284"/>
              <w:jc w:val="left"/>
              <w:rPr>
                <w:i/>
              </w:rPr>
            </w:pPr>
            <w:r w:rsidRPr="00A51CBB">
              <w:rPr>
                <w:i/>
              </w:rPr>
              <w:t>nie określa się</w:t>
            </w:r>
          </w:p>
        </w:tc>
      </w:tr>
    </w:tbl>
    <w:p w14:paraId="0FBA4FFC" w14:textId="77777777" w:rsidR="00DB69D2" w:rsidRDefault="00DB69D2" w:rsidP="00E23384"/>
    <w:p w14:paraId="799B431F" w14:textId="77777777" w:rsidR="00A0123A" w:rsidRPr="00A51CBB" w:rsidRDefault="00A0123A" w:rsidP="00E23384"/>
    <w:p w14:paraId="546AEE87" w14:textId="77777777" w:rsidR="00E23384" w:rsidRPr="00A51CBB" w:rsidRDefault="00E23384" w:rsidP="00DB69D2">
      <w:pPr>
        <w:pStyle w:val="Nagwek3"/>
      </w:pPr>
      <w:r w:rsidRPr="00A51CBB">
        <w:lastRenderedPageBreak/>
        <w:t>Obszary do objęcia formami ochrony zabytków (o których mowa w art. 7 ustawy z dnia 23 lipca 2003 r. o ochronie zabytków i opiece nad zabytkami):</w:t>
      </w:r>
    </w:p>
    <w:p w14:paraId="254D8B09" w14:textId="77777777" w:rsidR="00362EB7" w:rsidRPr="00A51CBB" w:rsidRDefault="00362EB7" w:rsidP="00E23384"/>
    <w:tbl>
      <w:tblPr>
        <w:tblW w:w="8675" w:type="dxa"/>
        <w:tblInd w:w="425" w:type="dxa"/>
        <w:tblBorders>
          <w:top w:val="single" w:sz="4" w:space="0" w:color="7F7F7F"/>
          <w:bottom w:val="single" w:sz="4" w:space="0" w:color="7F7F7F"/>
          <w:insideH w:val="single" w:sz="4" w:space="0" w:color="7F7F7F"/>
          <w:insideV w:val="single" w:sz="4" w:space="0" w:color="7F7F7F"/>
        </w:tblBorders>
        <w:tblLayout w:type="fixed"/>
        <w:tblLook w:val="04A0" w:firstRow="1" w:lastRow="0" w:firstColumn="1" w:lastColumn="0" w:noHBand="0" w:noVBand="1"/>
      </w:tblPr>
      <w:tblGrid>
        <w:gridCol w:w="4366"/>
        <w:gridCol w:w="4309"/>
      </w:tblGrid>
      <w:tr w:rsidR="00A922D9" w:rsidRPr="00A51CBB" w14:paraId="3C10226C" w14:textId="77777777" w:rsidTr="005260CA">
        <w:tc>
          <w:tcPr>
            <w:tcW w:w="4366" w:type="dxa"/>
            <w:shd w:val="clear" w:color="auto" w:fill="auto"/>
          </w:tcPr>
          <w:p w14:paraId="2ADB9184" w14:textId="77777777" w:rsidR="00A922D9" w:rsidRPr="00A51CBB" w:rsidRDefault="00A922D9" w:rsidP="005257B1">
            <w:pPr>
              <w:jc w:val="left"/>
            </w:pPr>
            <w:r w:rsidRPr="00A51CBB">
              <w:t xml:space="preserve">wpis do rejestru zabytków </w:t>
            </w:r>
          </w:p>
        </w:tc>
        <w:tc>
          <w:tcPr>
            <w:tcW w:w="4309" w:type="dxa"/>
            <w:shd w:val="clear" w:color="auto" w:fill="auto"/>
          </w:tcPr>
          <w:p w14:paraId="446A461A" w14:textId="77777777" w:rsidR="00A922D9" w:rsidRPr="00A51CBB" w:rsidRDefault="00A922D9" w:rsidP="005257B1">
            <w:pPr>
              <w:pStyle w:val="nieokrelasi"/>
              <w:spacing w:before="0" w:after="0" w:line="240" w:lineRule="auto"/>
              <w:ind w:left="284" w:hanging="284"/>
              <w:jc w:val="left"/>
              <w:rPr>
                <w:i/>
              </w:rPr>
            </w:pPr>
            <w:r w:rsidRPr="00A51CBB">
              <w:rPr>
                <w:i/>
              </w:rPr>
              <w:t>nie określa się</w:t>
            </w:r>
          </w:p>
        </w:tc>
      </w:tr>
      <w:tr w:rsidR="00A922D9" w:rsidRPr="00A51CBB" w14:paraId="06D0B8A1" w14:textId="77777777" w:rsidTr="005260CA">
        <w:tc>
          <w:tcPr>
            <w:tcW w:w="4366" w:type="dxa"/>
            <w:shd w:val="clear" w:color="auto" w:fill="auto"/>
          </w:tcPr>
          <w:p w14:paraId="52054DF1" w14:textId="77777777" w:rsidR="00A922D9" w:rsidRPr="00A51CBB" w:rsidRDefault="00A922D9" w:rsidP="005257B1">
            <w:pPr>
              <w:jc w:val="left"/>
            </w:pPr>
            <w:r w:rsidRPr="00A51CBB">
              <w:t>wpis na Listę Skarbów Dziedzictwa</w:t>
            </w:r>
          </w:p>
        </w:tc>
        <w:tc>
          <w:tcPr>
            <w:tcW w:w="4309" w:type="dxa"/>
            <w:shd w:val="clear" w:color="auto" w:fill="auto"/>
          </w:tcPr>
          <w:p w14:paraId="308C060C" w14:textId="77777777" w:rsidR="00A922D9" w:rsidRPr="00A51CBB" w:rsidRDefault="00A922D9" w:rsidP="005257B1">
            <w:pPr>
              <w:pStyle w:val="nieokrelasi"/>
              <w:spacing w:before="0" w:after="0" w:line="240" w:lineRule="auto"/>
              <w:ind w:left="284" w:hanging="284"/>
              <w:jc w:val="left"/>
              <w:rPr>
                <w:i/>
              </w:rPr>
            </w:pPr>
            <w:r w:rsidRPr="00A51CBB">
              <w:rPr>
                <w:i/>
              </w:rPr>
              <w:t>nie określa się</w:t>
            </w:r>
          </w:p>
        </w:tc>
      </w:tr>
      <w:tr w:rsidR="00A922D9" w:rsidRPr="00A51CBB" w14:paraId="2A5EEDFB" w14:textId="77777777" w:rsidTr="005260CA">
        <w:tc>
          <w:tcPr>
            <w:tcW w:w="4366" w:type="dxa"/>
            <w:shd w:val="clear" w:color="auto" w:fill="auto"/>
          </w:tcPr>
          <w:p w14:paraId="1047A9CB" w14:textId="77777777" w:rsidR="00A922D9" w:rsidRPr="00A51CBB" w:rsidRDefault="00A922D9" w:rsidP="005257B1">
            <w:pPr>
              <w:jc w:val="left"/>
            </w:pPr>
            <w:r w:rsidRPr="00A51CBB">
              <w:t>uznanie za pomnik historii</w:t>
            </w:r>
          </w:p>
        </w:tc>
        <w:tc>
          <w:tcPr>
            <w:tcW w:w="4309" w:type="dxa"/>
            <w:shd w:val="clear" w:color="auto" w:fill="auto"/>
          </w:tcPr>
          <w:p w14:paraId="28499828" w14:textId="77777777" w:rsidR="00A922D9" w:rsidRPr="00A51CBB" w:rsidRDefault="00A922D9" w:rsidP="005257B1">
            <w:pPr>
              <w:pStyle w:val="nieokrelasi"/>
              <w:spacing w:before="0" w:after="0" w:line="240" w:lineRule="auto"/>
              <w:ind w:left="284" w:hanging="284"/>
              <w:jc w:val="left"/>
              <w:rPr>
                <w:i/>
              </w:rPr>
            </w:pPr>
            <w:r w:rsidRPr="00A51CBB">
              <w:rPr>
                <w:i/>
              </w:rPr>
              <w:t>nie określa się</w:t>
            </w:r>
          </w:p>
        </w:tc>
      </w:tr>
      <w:tr w:rsidR="00580C40" w:rsidRPr="00A51CBB" w14:paraId="774BF862" w14:textId="77777777" w:rsidTr="005260CA">
        <w:tc>
          <w:tcPr>
            <w:tcW w:w="4366" w:type="dxa"/>
            <w:shd w:val="clear" w:color="auto" w:fill="auto"/>
          </w:tcPr>
          <w:p w14:paraId="16DC798C" w14:textId="77777777" w:rsidR="00362EB7" w:rsidRPr="00A51CBB" w:rsidRDefault="00362EB7" w:rsidP="005257B1">
            <w:pPr>
              <w:jc w:val="left"/>
            </w:pPr>
            <w:r w:rsidRPr="00A51CBB">
              <w:t>utworzenie parku kulturowego</w:t>
            </w:r>
          </w:p>
        </w:tc>
        <w:tc>
          <w:tcPr>
            <w:tcW w:w="4309" w:type="dxa"/>
            <w:shd w:val="clear" w:color="auto" w:fill="auto"/>
          </w:tcPr>
          <w:p w14:paraId="232FAEA7" w14:textId="77777777" w:rsidR="00362EB7" w:rsidRPr="00A51CBB" w:rsidRDefault="00A51CBB" w:rsidP="005257B1">
            <w:pPr>
              <w:pStyle w:val="nieokrelasi"/>
              <w:spacing w:before="0" w:after="0" w:line="240" w:lineRule="auto"/>
              <w:ind w:left="284" w:hanging="284"/>
              <w:jc w:val="left"/>
              <w:rPr>
                <w:i/>
              </w:rPr>
            </w:pPr>
            <w:r w:rsidRPr="00A51CBB">
              <w:rPr>
                <w:i/>
              </w:rPr>
              <w:t>Rogaliński</w:t>
            </w:r>
            <w:r w:rsidR="004449DD" w:rsidRPr="00A51CBB">
              <w:rPr>
                <w:i/>
              </w:rPr>
              <w:t xml:space="preserve"> Park Kulturow</w:t>
            </w:r>
            <w:r w:rsidRPr="00A51CBB">
              <w:rPr>
                <w:i/>
              </w:rPr>
              <w:t>y</w:t>
            </w:r>
            <w:r w:rsidR="00DE001F">
              <w:rPr>
                <w:i/>
              </w:rPr>
              <w:t xml:space="preserve"> im. Raczyńskich</w:t>
            </w:r>
          </w:p>
        </w:tc>
      </w:tr>
      <w:tr w:rsidR="00580C40" w:rsidRPr="002A22FD" w14:paraId="138F4AA1" w14:textId="77777777" w:rsidTr="005260CA">
        <w:tc>
          <w:tcPr>
            <w:tcW w:w="4366" w:type="dxa"/>
            <w:shd w:val="clear" w:color="auto" w:fill="auto"/>
          </w:tcPr>
          <w:p w14:paraId="3884BEE3" w14:textId="77777777" w:rsidR="00362EB7" w:rsidRPr="002A22FD" w:rsidRDefault="00362EB7" w:rsidP="005257B1">
            <w:pPr>
              <w:jc w:val="left"/>
            </w:pPr>
            <w:r w:rsidRPr="002A22FD">
              <w:t>ustalenia ochrony w miejscowym planie zagospodarowania przestrzennego i innych decyzjach</w:t>
            </w:r>
          </w:p>
        </w:tc>
        <w:tc>
          <w:tcPr>
            <w:tcW w:w="4309" w:type="dxa"/>
            <w:shd w:val="clear" w:color="auto" w:fill="auto"/>
          </w:tcPr>
          <w:p w14:paraId="579BEAE5" w14:textId="77777777" w:rsidR="00A0123A" w:rsidRPr="00A0123A" w:rsidRDefault="00A0123A" w:rsidP="00A0123A">
            <w:pPr>
              <w:pStyle w:val="nieokrelasi"/>
              <w:spacing w:before="0" w:after="0" w:line="240" w:lineRule="auto"/>
              <w:ind w:left="284" w:hanging="284"/>
              <w:jc w:val="left"/>
              <w:rPr>
                <w:i/>
              </w:rPr>
            </w:pPr>
            <w:r>
              <w:rPr>
                <w:i/>
              </w:rPr>
              <w:t>ustanowienie</w:t>
            </w:r>
            <w:r w:rsidR="003C0E53" w:rsidRPr="002A22FD">
              <w:rPr>
                <w:i/>
              </w:rPr>
              <w:t xml:space="preserve"> strefy ochrony konserwatorskiej </w:t>
            </w:r>
            <w:bookmarkStart w:id="8" w:name="_Hlk97888022"/>
            <w:r w:rsidR="003C0E53" w:rsidRPr="002A22FD">
              <w:rPr>
                <w:i/>
              </w:rPr>
              <w:t>dla całego historycznego układu przestrzennego majątku ziemskiego Rogalin</w:t>
            </w:r>
            <w:bookmarkEnd w:id="8"/>
          </w:p>
        </w:tc>
      </w:tr>
    </w:tbl>
    <w:p w14:paraId="7B2ECA7E" w14:textId="77777777" w:rsidR="00362EB7" w:rsidRPr="002A22FD" w:rsidRDefault="00362EB7" w:rsidP="00E23384"/>
    <w:p w14:paraId="4D1B32F7" w14:textId="77777777" w:rsidR="00E23384" w:rsidRPr="005874A4" w:rsidRDefault="00A922D9" w:rsidP="00362EB7">
      <w:pPr>
        <w:pStyle w:val="Nagwek2"/>
      </w:pPr>
      <w:r w:rsidRPr="005874A4">
        <w:t>R</w:t>
      </w:r>
      <w:r w:rsidR="00E23384" w:rsidRPr="005874A4">
        <w:t>ekomendacje</w:t>
      </w:r>
      <w:r w:rsidRPr="005874A4">
        <w:t xml:space="preserve"> i wnioski</w:t>
      </w:r>
      <w:r w:rsidR="00E23384" w:rsidRPr="005874A4">
        <w:t xml:space="preserve"> dotyczące kierunków i zasad kształtowania zabudowy, zagospodarowania i użytkowania terenów</w:t>
      </w:r>
      <w:r w:rsidR="00362EB7" w:rsidRPr="005874A4">
        <w:rPr>
          <w:rStyle w:val="Odwoanieprzypisudolnego"/>
        </w:rPr>
        <w:footnoteReference w:id="10"/>
      </w:r>
      <w:r w:rsidR="00E23384" w:rsidRPr="005874A4">
        <w:t xml:space="preserve"> </w:t>
      </w:r>
    </w:p>
    <w:p w14:paraId="277F1CDA" w14:textId="77777777" w:rsidR="00E23384" w:rsidRPr="005874A4" w:rsidRDefault="00E23384" w:rsidP="00362EB7">
      <w:pPr>
        <w:pStyle w:val="Nagwek3"/>
      </w:pPr>
      <w:r w:rsidRPr="005874A4">
        <w:t xml:space="preserve">Poziom regionalny </w:t>
      </w:r>
    </w:p>
    <w:p w14:paraId="528298FB" w14:textId="77777777" w:rsidR="002A22FD" w:rsidRPr="002A22FD" w:rsidRDefault="002A22FD" w:rsidP="002A22FD"/>
    <w:tbl>
      <w:tblPr>
        <w:tblW w:w="0" w:type="auto"/>
        <w:jc w:val="center"/>
        <w:tblBorders>
          <w:top w:val="single" w:sz="4" w:space="0" w:color="auto"/>
          <w:bottom w:val="single" w:sz="4" w:space="0" w:color="auto"/>
          <w:insideH w:val="single" w:sz="6" w:space="0" w:color="auto"/>
          <w:insideV w:val="single" w:sz="6" w:space="0" w:color="auto"/>
        </w:tblBorders>
        <w:tblLook w:val="04A0" w:firstRow="1" w:lastRow="0" w:firstColumn="1" w:lastColumn="0" w:noHBand="0" w:noVBand="1"/>
      </w:tblPr>
      <w:tblGrid>
        <w:gridCol w:w="2765"/>
        <w:gridCol w:w="6305"/>
      </w:tblGrid>
      <w:tr w:rsidR="00DF33D7" w:rsidRPr="00D14306" w14:paraId="40C427B0" w14:textId="77777777" w:rsidTr="00400AA7">
        <w:trPr>
          <w:jc w:val="center"/>
        </w:trPr>
        <w:tc>
          <w:tcPr>
            <w:tcW w:w="2778" w:type="dxa"/>
            <w:shd w:val="clear" w:color="auto" w:fill="auto"/>
          </w:tcPr>
          <w:p w14:paraId="7733C174" w14:textId="77777777" w:rsidR="00DF33D7" w:rsidRPr="00DF2B71" w:rsidRDefault="00DF33D7" w:rsidP="001E4193">
            <w:pPr>
              <w:tabs>
                <w:tab w:val="left" w:pos="426"/>
              </w:tabs>
              <w:spacing w:before="40" w:after="40"/>
              <w:jc w:val="left"/>
              <w:outlineLvl w:val="1"/>
              <w:rPr>
                <w:rFonts w:eastAsia="Times New Roman"/>
                <w:b/>
                <w:sz w:val="20"/>
                <w:szCs w:val="20"/>
              </w:rPr>
            </w:pPr>
            <w:bookmarkStart w:id="9" w:name="_Hlk97533362"/>
            <w:r w:rsidRPr="00DF2B71">
              <w:rPr>
                <w:rFonts w:eastAsia="Times New Roman"/>
                <w:b/>
                <w:sz w:val="20"/>
                <w:szCs w:val="20"/>
              </w:rPr>
              <w:t>Zadania polityki przestrzennej województwa</w:t>
            </w:r>
          </w:p>
        </w:tc>
        <w:tc>
          <w:tcPr>
            <w:tcW w:w="6350" w:type="dxa"/>
            <w:shd w:val="clear" w:color="auto" w:fill="auto"/>
          </w:tcPr>
          <w:p w14:paraId="17916B0A" w14:textId="77777777" w:rsidR="00DF33D7" w:rsidRPr="00DF2B71" w:rsidRDefault="00DF33D7" w:rsidP="00DF2B71">
            <w:pPr>
              <w:tabs>
                <w:tab w:val="left" w:pos="426"/>
              </w:tabs>
              <w:spacing w:before="40" w:after="40"/>
              <w:outlineLvl w:val="1"/>
              <w:rPr>
                <w:rFonts w:eastAsia="Times New Roman"/>
                <w:b/>
                <w:sz w:val="20"/>
                <w:szCs w:val="20"/>
              </w:rPr>
            </w:pPr>
            <w:r w:rsidRPr="00DF2B71">
              <w:rPr>
                <w:rFonts w:eastAsia="Times New Roman"/>
                <w:b/>
                <w:sz w:val="20"/>
                <w:szCs w:val="20"/>
              </w:rPr>
              <w:t>Zasady zagospodarowania przestrzennego realizujące zadania polityki przestrzennej województwa</w:t>
            </w:r>
          </w:p>
        </w:tc>
      </w:tr>
      <w:tr w:rsidR="00DF33D7" w:rsidRPr="00D14306" w14:paraId="3B15B08B" w14:textId="77777777" w:rsidTr="00400AA7">
        <w:trPr>
          <w:jc w:val="center"/>
        </w:trPr>
        <w:tc>
          <w:tcPr>
            <w:tcW w:w="2778" w:type="dxa"/>
            <w:vMerge w:val="restart"/>
            <w:shd w:val="clear" w:color="auto" w:fill="auto"/>
          </w:tcPr>
          <w:p w14:paraId="40336899" w14:textId="77777777" w:rsidR="00DF33D7" w:rsidRPr="00DF2B71" w:rsidRDefault="00DF33D7" w:rsidP="001E4193">
            <w:pPr>
              <w:tabs>
                <w:tab w:val="left" w:pos="426"/>
              </w:tabs>
              <w:jc w:val="left"/>
              <w:outlineLvl w:val="1"/>
              <w:rPr>
                <w:rFonts w:eastAsia="Times New Roman"/>
                <w:i/>
                <w:sz w:val="20"/>
                <w:szCs w:val="20"/>
              </w:rPr>
            </w:pPr>
            <w:r w:rsidRPr="00DF2B71">
              <w:rPr>
                <w:rFonts w:eastAsia="Times New Roman"/>
                <w:i/>
                <w:sz w:val="20"/>
                <w:szCs w:val="20"/>
              </w:rPr>
              <w:t>Kształtowanie spójnej przestrzeni osadniczej i dbałość o ład przestrzenny</w:t>
            </w:r>
          </w:p>
        </w:tc>
        <w:tc>
          <w:tcPr>
            <w:tcW w:w="6350" w:type="dxa"/>
            <w:shd w:val="clear" w:color="auto" w:fill="auto"/>
          </w:tcPr>
          <w:p w14:paraId="0F40915F" w14:textId="77777777" w:rsidR="00DF33D7" w:rsidRPr="00DF2B71" w:rsidRDefault="00DF33D7" w:rsidP="00DF2B71">
            <w:pPr>
              <w:tabs>
                <w:tab w:val="left" w:pos="426"/>
              </w:tabs>
              <w:outlineLvl w:val="1"/>
              <w:rPr>
                <w:rFonts w:eastAsia="Times New Roman"/>
                <w:sz w:val="20"/>
                <w:szCs w:val="20"/>
              </w:rPr>
            </w:pPr>
            <w:r w:rsidRPr="00DF2B71">
              <w:rPr>
                <w:rFonts w:eastAsia="Times New Roman"/>
                <w:sz w:val="20"/>
                <w:szCs w:val="20"/>
              </w:rPr>
              <w:t xml:space="preserve">Kształtowanie nowych struktur przestrzennych z zachowaniem rozwoju zrównoważonego, z uwzględnieniem ochrony i zachowania walorów krajobrazowych </w:t>
            </w:r>
          </w:p>
        </w:tc>
      </w:tr>
      <w:tr w:rsidR="00DF33D7" w:rsidRPr="00D14306" w14:paraId="7D93B976" w14:textId="77777777" w:rsidTr="00400AA7">
        <w:trPr>
          <w:jc w:val="center"/>
        </w:trPr>
        <w:tc>
          <w:tcPr>
            <w:tcW w:w="2778" w:type="dxa"/>
            <w:vMerge/>
            <w:shd w:val="clear" w:color="auto" w:fill="auto"/>
          </w:tcPr>
          <w:p w14:paraId="4A22A5D4" w14:textId="77777777" w:rsidR="00DF33D7" w:rsidRPr="00DF2B71" w:rsidRDefault="00DF33D7" w:rsidP="001E4193">
            <w:pPr>
              <w:tabs>
                <w:tab w:val="left" w:pos="426"/>
              </w:tabs>
              <w:jc w:val="left"/>
              <w:outlineLvl w:val="1"/>
              <w:rPr>
                <w:rFonts w:eastAsia="Times New Roman"/>
                <w:sz w:val="20"/>
                <w:szCs w:val="20"/>
              </w:rPr>
            </w:pPr>
          </w:p>
        </w:tc>
        <w:tc>
          <w:tcPr>
            <w:tcW w:w="6350" w:type="dxa"/>
            <w:shd w:val="clear" w:color="auto" w:fill="auto"/>
          </w:tcPr>
          <w:p w14:paraId="2E408DFC" w14:textId="77777777" w:rsidR="00DF33D7" w:rsidRPr="00DF2B71" w:rsidRDefault="00DF33D7" w:rsidP="00DF2B71">
            <w:pPr>
              <w:tabs>
                <w:tab w:val="left" w:pos="426"/>
              </w:tabs>
              <w:outlineLvl w:val="1"/>
              <w:rPr>
                <w:rFonts w:eastAsia="Times New Roman"/>
                <w:sz w:val="20"/>
                <w:szCs w:val="20"/>
              </w:rPr>
            </w:pPr>
            <w:r w:rsidRPr="00DF2B71">
              <w:rPr>
                <w:rFonts w:eastAsia="Times New Roman"/>
                <w:sz w:val="20"/>
                <w:szCs w:val="20"/>
              </w:rPr>
              <w:t xml:space="preserve">Racjonalny rozwój zurbanizowanych struktur przestrzennych  </w:t>
            </w:r>
          </w:p>
        </w:tc>
      </w:tr>
      <w:tr w:rsidR="00DF33D7" w:rsidRPr="00D14306" w14:paraId="2815D545" w14:textId="77777777" w:rsidTr="00400AA7">
        <w:trPr>
          <w:jc w:val="center"/>
        </w:trPr>
        <w:tc>
          <w:tcPr>
            <w:tcW w:w="2778" w:type="dxa"/>
            <w:vMerge/>
            <w:shd w:val="clear" w:color="auto" w:fill="auto"/>
          </w:tcPr>
          <w:p w14:paraId="273ED78F" w14:textId="77777777" w:rsidR="00DF33D7" w:rsidRPr="00DF2B71" w:rsidRDefault="00DF33D7" w:rsidP="001E4193">
            <w:pPr>
              <w:tabs>
                <w:tab w:val="left" w:pos="426"/>
              </w:tabs>
              <w:jc w:val="left"/>
              <w:outlineLvl w:val="1"/>
              <w:rPr>
                <w:rFonts w:eastAsia="Times New Roman"/>
                <w:sz w:val="20"/>
                <w:szCs w:val="20"/>
              </w:rPr>
            </w:pPr>
          </w:p>
        </w:tc>
        <w:tc>
          <w:tcPr>
            <w:tcW w:w="6350" w:type="dxa"/>
            <w:shd w:val="clear" w:color="auto" w:fill="auto"/>
          </w:tcPr>
          <w:p w14:paraId="30E04DCF" w14:textId="77777777" w:rsidR="00DF33D7" w:rsidRPr="00DF2B71" w:rsidRDefault="00DF33D7" w:rsidP="00DF2B71">
            <w:pPr>
              <w:tabs>
                <w:tab w:val="left" w:pos="426"/>
              </w:tabs>
              <w:outlineLvl w:val="1"/>
              <w:rPr>
                <w:rFonts w:eastAsia="Times New Roman"/>
                <w:sz w:val="20"/>
                <w:szCs w:val="20"/>
              </w:rPr>
            </w:pPr>
            <w:r w:rsidRPr="00DF2B71">
              <w:rPr>
                <w:rFonts w:eastAsia="Times New Roman"/>
                <w:sz w:val="20"/>
                <w:szCs w:val="20"/>
              </w:rPr>
              <w:t xml:space="preserve">Kształtowanie struktur przestrzennych z uwzględnieniem walorów krajobrazowych wynikających z ukształtowania terenu </w:t>
            </w:r>
          </w:p>
        </w:tc>
      </w:tr>
      <w:tr w:rsidR="00DF33D7" w:rsidRPr="00D14306" w14:paraId="3D98AC4B" w14:textId="77777777" w:rsidTr="00400AA7">
        <w:trPr>
          <w:jc w:val="center"/>
        </w:trPr>
        <w:tc>
          <w:tcPr>
            <w:tcW w:w="2778" w:type="dxa"/>
            <w:vMerge/>
            <w:shd w:val="clear" w:color="auto" w:fill="auto"/>
          </w:tcPr>
          <w:p w14:paraId="68A36E16" w14:textId="77777777" w:rsidR="00DF33D7" w:rsidRPr="00DF2B71" w:rsidRDefault="00DF33D7" w:rsidP="001E4193">
            <w:pPr>
              <w:tabs>
                <w:tab w:val="left" w:pos="426"/>
              </w:tabs>
              <w:jc w:val="left"/>
              <w:outlineLvl w:val="1"/>
              <w:rPr>
                <w:rFonts w:eastAsia="Times New Roman"/>
                <w:sz w:val="20"/>
                <w:szCs w:val="20"/>
              </w:rPr>
            </w:pPr>
          </w:p>
        </w:tc>
        <w:tc>
          <w:tcPr>
            <w:tcW w:w="6350" w:type="dxa"/>
            <w:shd w:val="clear" w:color="auto" w:fill="auto"/>
          </w:tcPr>
          <w:p w14:paraId="60C340C5" w14:textId="77777777" w:rsidR="00DF33D7" w:rsidRPr="00DF2B71" w:rsidRDefault="00DF33D7" w:rsidP="00DF2B71">
            <w:pPr>
              <w:tabs>
                <w:tab w:val="left" w:pos="426"/>
              </w:tabs>
              <w:outlineLvl w:val="1"/>
              <w:rPr>
                <w:rFonts w:eastAsia="Times New Roman"/>
                <w:sz w:val="20"/>
                <w:szCs w:val="20"/>
              </w:rPr>
            </w:pPr>
            <w:r w:rsidRPr="00DF2B71">
              <w:rPr>
                <w:rFonts w:eastAsia="Times New Roman"/>
                <w:sz w:val="20"/>
                <w:szCs w:val="20"/>
              </w:rPr>
              <w:t xml:space="preserve">Zachowanie otwartej przestrzeni pomiędzy jednostkami osadniczymi  </w:t>
            </w:r>
          </w:p>
        </w:tc>
      </w:tr>
      <w:tr w:rsidR="00DF33D7" w:rsidRPr="00D14306" w14:paraId="40AF7B82" w14:textId="77777777" w:rsidTr="00400AA7">
        <w:trPr>
          <w:jc w:val="center"/>
        </w:trPr>
        <w:tc>
          <w:tcPr>
            <w:tcW w:w="2778" w:type="dxa"/>
            <w:vMerge/>
            <w:shd w:val="clear" w:color="auto" w:fill="auto"/>
          </w:tcPr>
          <w:p w14:paraId="25169436" w14:textId="77777777" w:rsidR="00DF33D7" w:rsidRPr="00DF2B71" w:rsidRDefault="00DF33D7" w:rsidP="001E4193">
            <w:pPr>
              <w:tabs>
                <w:tab w:val="left" w:pos="426"/>
              </w:tabs>
              <w:jc w:val="left"/>
              <w:outlineLvl w:val="1"/>
              <w:rPr>
                <w:rFonts w:eastAsia="Times New Roman"/>
                <w:sz w:val="20"/>
                <w:szCs w:val="20"/>
              </w:rPr>
            </w:pPr>
          </w:p>
        </w:tc>
        <w:tc>
          <w:tcPr>
            <w:tcW w:w="6350" w:type="dxa"/>
            <w:shd w:val="clear" w:color="auto" w:fill="auto"/>
          </w:tcPr>
          <w:p w14:paraId="6E40A2B9" w14:textId="77777777" w:rsidR="00DF33D7" w:rsidRPr="00DF2B71" w:rsidRDefault="00DF33D7" w:rsidP="00DF2B71">
            <w:pPr>
              <w:tabs>
                <w:tab w:val="left" w:pos="426"/>
              </w:tabs>
              <w:outlineLvl w:val="1"/>
              <w:rPr>
                <w:rFonts w:eastAsia="Times New Roman"/>
                <w:sz w:val="20"/>
                <w:szCs w:val="20"/>
              </w:rPr>
            </w:pPr>
            <w:r w:rsidRPr="00DF2B71">
              <w:rPr>
                <w:rFonts w:eastAsia="Times New Roman"/>
                <w:sz w:val="20"/>
                <w:szCs w:val="20"/>
              </w:rPr>
              <w:t xml:space="preserve">Ograniczanie rozwoju zabudowy w obrębie terenów leśnych i otwartych terenów rolnych </w:t>
            </w:r>
          </w:p>
        </w:tc>
      </w:tr>
      <w:tr w:rsidR="00DF33D7" w:rsidRPr="00D14306" w14:paraId="143833F9" w14:textId="77777777" w:rsidTr="00400AA7">
        <w:trPr>
          <w:jc w:val="center"/>
        </w:trPr>
        <w:tc>
          <w:tcPr>
            <w:tcW w:w="2778" w:type="dxa"/>
            <w:vMerge/>
            <w:shd w:val="clear" w:color="auto" w:fill="auto"/>
          </w:tcPr>
          <w:p w14:paraId="2721FE13" w14:textId="77777777" w:rsidR="00DF33D7" w:rsidRPr="00DF2B71" w:rsidRDefault="00DF33D7" w:rsidP="001E4193">
            <w:pPr>
              <w:tabs>
                <w:tab w:val="left" w:pos="426"/>
              </w:tabs>
              <w:jc w:val="left"/>
              <w:outlineLvl w:val="1"/>
              <w:rPr>
                <w:rFonts w:eastAsia="Times New Roman"/>
                <w:sz w:val="20"/>
                <w:szCs w:val="20"/>
              </w:rPr>
            </w:pPr>
          </w:p>
        </w:tc>
        <w:tc>
          <w:tcPr>
            <w:tcW w:w="6350" w:type="dxa"/>
            <w:shd w:val="clear" w:color="auto" w:fill="auto"/>
          </w:tcPr>
          <w:p w14:paraId="5E1CDC31" w14:textId="77777777" w:rsidR="00DF33D7" w:rsidRPr="00DF2B71" w:rsidRDefault="00DF33D7" w:rsidP="00DF2B71">
            <w:pPr>
              <w:tabs>
                <w:tab w:val="left" w:pos="426"/>
              </w:tabs>
              <w:outlineLvl w:val="1"/>
              <w:rPr>
                <w:rFonts w:eastAsia="Times New Roman"/>
                <w:sz w:val="20"/>
                <w:szCs w:val="20"/>
              </w:rPr>
            </w:pPr>
            <w:r w:rsidRPr="00DF2B71">
              <w:rPr>
                <w:rFonts w:eastAsia="Times New Roman"/>
                <w:sz w:val="20"/>
                <w:szCs w:val="20"/>
              </w:rPr>
              <w:t xml:space="preserve">Zachowanie zwartego charakteru zabudowy poprzez uzupełnianie zabudowy w jednostkach osadniczych </w:t>
            </w:r>
          </w:p>
        </w:tc>
      </w:tr>
      <w:tr w:rsidR="00DF33D7" w:rsidRPr="00D14306" w14:paraId="076F4C3B" w14:textId="77777777" w:rsidTr="00400AA7">
        <w:trPr>
          <w:jc w:val="center"/>
        </w:trPr>
        <w:tc>
          <w:tcPr>
            <w:tcW w:w="2778" w:type="dxa"/>
            <w:vMerge/>
            <w:shd w:val="clear" w:color="auto" w:fill="auto"/>
          </w:tcPr>
          <w:p w14:paraId="4B2E87B6" w14:textId="77777777" w:rsidR="00DF33D7" w:rsidRPr="00DF2B71" w:rsidRDefault="00DF33D7" w:rsidP="001E4193">
            <w:pPr>
              <w:tabs>
                <w:tab w:val="left" w:pos="426"/>
              </w:tabs>
              <w:jc w:val="left"/>
              <w:outlineLvl w:val="1"/>
              <w:rPr>
                <w:rFonts w:eastAsia="Times New Roman"/>
                <w:sz w:val="20"/>
                <w:szCs w:val="20"/>
              </w:rPr>
            </w:pPr>
          </w:p>
        </w:tc>
        <w:tc>
          <w:tcPr>
            <w:tcW w:w="6350" w:type="dxa"/>
            <w:shd w:val="clear" w:color="auto" w:fill="auto"/>
          </w:tcPr>
          <w:p w14:paraId="53192A0E" w14:textId="77777777" w:rsidR="00DF33D7" w:rsidRPr="00DF2B71" w:rsidRDefault="00DF33D7" w:rsidP="00DF2B71">
            <w:pPr>
              <w:tabs>
                <w:tab w:val="left" w:pos="426"/>
              </w:tabs>
              <w:outlineLvl w:val="1"/>
              <w:rPr>
                <w:rFonts w:eastAsia="Times New Roman"/>
                <w:sz w:val="20"/>
                <w:szCs w:val="20"/>
              </w:rPr>
            </w:pPr>
            <w:r w:rsidRPr="00DF2B71">
              <w:rPr>
                <w:rFonts w:eastAsia="Times New Roman"/>
                <w:sz w:val="20"/>
                <w:szCs w:val="20"/>
              </w:rPr>
              <w:t>Kształtowanie przestrzeni publicznych wysokiej jakości w oparciu o zasady projektowania uniwersalnego</w:t>
            </w:r>
          </w:p>
        </w:tc>
      </w:tr>
      <w:tr w:rsidR="00DF33D7" w:rsidRPr="00D14306" w14:paraId="19BEDB4B" w14:textId="77777777" w:rsidTr="00400AA7">
        <w:trPr>
          <w:jc w:val="center"/>
        </w:trPr>
        <w:tc>
          <w:tcPr>
            <w:tcW w:w="2778" w:type="dxa"/>
            <w:vMerge/>
            <w:shd w:val="clear" w:color="auto" w:fill="auto"/>
          </w:tcPr>
          <w:p w14:paraId="53CC318C" w14:textId="77777777" w:rsidR="00DF33D7" w:rsidRPr="00DF2B71" w:rsidRDefault="00DF33D7" w:rsidP="001E4193">
            <w:pPr>
              <w:tabs>
                <w:tab w:val="left" w:pos="426"/>
              </w:tabs>
              <w:jc w:val="left"/>
              <w:outlineLvl w:val="1"/>
              <w:rPr>
                <w:rFonts w:eastAsia="Times New Roman"/>
                <w:sz w:val="20"/>
                <w:szCs w:val="20"/>
              </w:rPr>
            </w:pPr>
          </w:p>
        </w:tc>
        <w:tc>
          <w:tcPr>
            <w:tcW w:w="6350" w:type="dxa"/>
            <w:shd w:val="clear" w:color="auto" w:fill="auto"/>
          </w:tcPr>
          <w:p w14:paraId="5B95B7F3" w14:textId="77777777" w:rsidR="00DF33D7" w:rsidRPr="00DF2B71" w:rsidRDefault="00DF33D7" w:rsidP="00DF2B71">
            <w:pPr>
              <w:tabs>
                <w:tab w:val="left" w:pos="426"/>
              </w:tabs>
              <w:outlineLvl w:val="1"/>
              <w:rPr>
                <w:rFonts w:eastAsia="Times New Roman"/>
                <w:sz w:val="20"/>
                <w:szCs w:val="20"/>
              </w:rPr>
            </w:pPr>
            <w:r w:rsidRPr="00DF2B71">
              <w:rPr>
                <w:rFonts w:eastAsia="Times New Roman"/>
                <w:sz w:val="20"/>
                <w:szCs w:val="20"/>
              </w:rPr>
              <w:t xml:space="preserve">Wykorzystywanie odnawialnych źródeł energii z uwzględnieniem walorów krajobrazowych </w:t>
            </w:r>
          </w:p>
        </w:tc>
      </w:tr>
      <w:tr w:rsidR="00DF33D7" w:rsidRPr="00D14306" w14:paraId="2206336E" w14:textId="77777777" w:rsidTr="00400AA7">
        <w:trPr>
          <w:jc w:val="center"/>
        </w:trPr>
        <w:tc>
          <w:tcPr>
            <w:tcW w:w="2778" w:type="dxa"/>
            <w:vMerge w:val="restart"/>
            <w:shd w:val="clear" w:color="auto" w:fill="auto"/>
          </w:tcPr>
          <w:p w14:paraId="49EF82F2" w14:textId="77777777" w:rsidR="00DF33D7" w:rsidRPr="00DF2B71" w:rsidRDefault="00DF33D7" w:rsidP="001E4193">
            <w:pPr>
              <w:tabs>
                <w:tab w:val="left" w:pos="426"/>
              </w:tabs>
              <w:jc w:val="left"/>
              <w:outlineLvl w:val="1"/>
              <w:rPr>
                <w:rFonts w:eastAsia="Times New Roman"/>
                <w:i/>
                <w:sz w:val="20"/>
                <w:szCs w:val="20"/>
              </w:rPr>
            </w:pPr>
            <w:r w:rsidRPr="00DF2B71">
              <w:rPr>
                <w:rFonts w:eastAsia="Times New Roman"/>
                <w:i/>
                <w:sz w:val="20"/>
                <w:szCs w:val="20"/>
              </w:rPr>
              <w:t>Ochrona walorów przyrodniczych</w:t>
            </w:r>
          </w:p>
        </w:tc>
        <w:tc>
          <w:tcPr>
            <w:tcW w:w="6350" w:type="dxa"/>
            <w:shd w:val="clear" w:color="auto" w:fill="auto"/>
          </w:tcPr>
          <w:p w14:paraId="047F4852" w14:textId="77777777" w:rsidR="00DF33D7" w:rsidRPr="00DF2B71" w:rsidRDefault="00DF33D7" w:rsidP="00DF2B71">
            <w:pPr>
              <w:tabs>
                <w:tab w:val="left" w:pos="426"/>
              </w:tabs>
              <w:outlineLvl w:val="1"/>
              <w:rPr>
                <w:rFonts w:eastAsia="Times New Roman"/>
                <w:sz w:val="20"/>
                <w:szCs w:val="20"/>
              </w:rPr>
            </w:pPr>
            <w:r w:rsidRPr="00DF2B71">
              <w:rPr>
                <w:rFonts w:eastAsia="Times New Roman"/>
                <w:sz w:val="20"/>
                <w:szCs w:val="20"/>
              </w:rPr>
              <w:t xml:space="preserve">Zachowanie obszarów i obiektów objętych ochroną prawną </w:t>
            </w:r>
          </w:p>
        </w:tc>
      </w:tr>
      <w:tr w:rsidR="00DF33D7" w:rsidRPr="00D14306" w14:paraId="23CC4C41" w14:textId="77777777" w:rsidTr="00400AA7">
        <w:trPr>
          <w:jc w:val="center"/>
        </w:trPr>
        <w:tc>
          <w:tcPr>
            <w:tcW w:w="2778" w:type="dxa"/>
            <w:vMerge/>
            <w:shd w:val="clear" w:color="auto" w:fill="auto"/>
          </w:tcPr>
          <w:p w14:paraId="62EFBAEE" w14:textId="77777777" w:rsidR="00DF33D7" w:rsidRPr="00DF2B71" w:rsidRDefault="00DF33D7" w:rsidP="001E4193">
            <w:pPr>
              <w:tabs>
                <w:tab w:val="left" w:pos="426"/>
              </w:tabs>
              <w:jc w:val="left"/>
              <w:outlineLvl w:val="1"/>
              <w:rPr>
                <w:rFonts w:eastAsia="Times New Roman"/>
                <w:sz w:val="20"/>
                <w:szCs w:val="20"/>
              </w:rPr>
            </w:pPr>
          </w:p>
        </w:tc>
        <w:tc>
          <w:tcPr>
            <w:tcW w:w="6350" w:type="dxa"/>
            <w:shd w:val="clear" w:color="auto" w:fill="auto"/>
          </w:tcPr>
          <w:p w14:paraId="21E3309A" w14:textId="77777777" w:rsidR="00DF33D7" w:rsidRPr="00DF2B71" w:rsidRDefault="00DF33D7" w:rsidP="00DF2B71">
            <w:pPr>
              <w:tabs>
                <w:tab w:val="left" w:pos="426"/>
              </w:tabs>
              <w:outlineLvl w:val="1"/>
              <w:rPr>
                <w:rFonts w:eastAsia="Times New Roman"/>
                <w:sz w:val="20"/>
                <w:szCs w:val="20"/>
              </w:rPr>
            </w:pPr>
            <w:r w:rsidRPr="00DF2B71">
              <w:rPr>
                <w:rFonts w:eastAsia="Times New Roman"/>
                <w:sz w:val="20"/>
                <w:szCs w:val="20"/>
              </w:rPr>
              <w:t>Ochrona oraz właściwe kształtowanie ekotonów stref brzegowych cieków i zbiorników wodnych, w postaci pasów zieleni redukujących dopływ zanieczyszczeń pochodzenia rolniczego oraz bytowego</w:t>
            </w:r>
          </w:p>
        </w:tc>
      </w:tr>
      <w:tr w:rsidR="00DF33D7" w:rsidRPr="00D14306" w14:paraId="6759C927" w14:textId="77777777" w:rsidTr="00400AA7">
        <w:trPr>
          <w:jc w:val="center"/>
        </w:trPr>
        <w:tc>
          <w:tcPr>
            <w:tcW w:w="2778" w:type="dxa"/>
            <w:vMerge/>
            <w:shd w:val="clear" w:color="auto" w:fill="auto"/>
          </w:tcPr>
          <w:p w14:paraId="6F9617F3" w14:textId="77777777" w:rsidR="00DF33D7" w:rsidRPr="00DF2B71" w:rsidRDefault="00DF33D7" w:rsidP="001E4193">
            <w:pPr>
              <w:tabs>
                <w:tab w:val="left" w:pos="426"/>
              </w:tabs>
              <w:jc w:val="left"/>
              <w:outlineLvl w:val="1"/>
              <w:rPr>
                <w:rFonts w:eastAsia="Times New Roman"/>
                <w:sz w:val="20"/>
                <w:szCs w:val="20"/>
              </w:rPr>
            </w:pPr>
          </w:p>
        </w:tc>
        <w:tc>
          <w:tcPr>
            <w:tcW w:w="6350" w:type="dxa"/>
            <w:shd w:val="clear" w:color="auto" w:fill="auto"/>
          </w:tcPr>
          <w:p w14:paraId="6C21CA46" w14:textId="77777777" w:rsidR="00DF33D7" w:rsidRPr="00DF2B71" w:rsidRDefault="00DF33D7" w:rsidP="00DF2B71">
            <w:pPr>
              <w:tabs>
                <w:tab w:val="left" w:pos="426"/>
              </w:tabs>
              <w:outlineLvl w:val="1"/>
              <w:rPr>
                <w:rFonts w:eastAsia="Times New Roman"/>
                <w:sz w:val="20"/>
                <w:szCs w:val="20"/>
              </w:rPr>
            </w:pPr>
            <w:r w:rsidRPr="00DF2B71">
              <w:rPr>
                <w:rFonts w:eastAsia="Times New Roman"/>
                <w:sz w:val="20"/>
                <w:szCs w:val="20"/>
              </w:rPr>
              <w:t>Obejmowanie nowych obszarów ochroną prawną, zmiana rangi ochrony lub granic istniejących form ochrony przyrody, poprzez m.in. powiększenie granic Rogalińskiego Parku Krajobrazowego o wschodnią część krajobrazu priorytetowego</w:t>
            </w:r>
          </w:p>
        </w:tc>
      </w:tr>
      <w:tr w:rsidR="00DF33D7" w:rsidRPr="00D14306" w14:paraId="0D0396FA" w14:textId="77777777" w:rsidTr="00400AA7">
        <w:trPr>
          <w:jc w:val="center"/>
        </w:trPr>
        <w:tc>
          <w:tcPr>
            <w:tcW w:w="2778" w:type="dxa"/>
            <w:vMerge/>
            <w:shd w:val="clear" w:color="auto" w:fill="auto"/>
          </w:tcPr>
          <w:p w14:paraId="7A86C265" w14:textId="77777777" w:rsidR="00DF33D7" w:rsidRPr="00DF2B71" w:rsidRDefault="00DF33D7" w:rsidP="001E4193">
            <w:pPr>
              <w:tabs>
                <w:tab w:val="left" w:pos="426"/>
              </w:tabs>
              <w:jc w:val="left"/>
              <w:outlineLvl w:val="1"/>
              <w:rPr>
                <w:rFonts w:eastAsia="Times New Roman"/>
                <w:sz w:val="20"/>
                <w:szCs w:val="20"/>
              </w:rPr>
            </w:pPr>
          </w:p>
        </w:tc>
        <w:tc>
          <w:tcPr>
            <w:tcW w:w="6350" w:type="dxa"/>
            <w:shd w:val="clear" w:color="auto" w:fill="auto"/>
          </w:tcPr>
          <w:p w14:paraId="1EDC85BE" w14:textId="77777777" w:rsidR="00DF33D7" w:rsidRPr="00DF2B71" w:rsidRDefault="00DF33D7" w:rsidP="00DF2B71">
            <w:pPr>
              <w:tabs>
                <w:tab w:val="left" w:pos="426"/>
              </w:tabs>
              <w:outlineLvl w:val="1"/>
              <w:rPr>
                <w:rFonts w:eastAsia="Times New Roman"/>
                <w:sz w:val="20"/>
                <w:szCs w:val="20"/>
              </w:rPr>
            </w:pPr>
            <w:r w:rsidRPr="00DF2B71">
              <w:rPr>
                <w:rFonts w:eastAsia="Times New Roman"/>
                <w:sz w:val="20"/>
                <w:szCs w:val="20"/>
              </w:rPr>
              <w:t>Kształtowanie przestrzeni w sposób umożliwiający ochronę unikatowych wartości środowiska przyrodniczego</w:t>
            </w:r>
          </w:p>
        </w:tc>
      </w:tr>
      <w:tr w:rsidR="00DF33D7" w:rsidRPr="00D14306" w14:paraId="2325340B" w14:textId="77777777" w:rsidTr="00400AA7">
        <w:trPr>
          <w:jc w:val="center"/>
        </w:trPr>
        <w:tc>
          <w:tcPr>
            <w:tcW w:w="2778" w:type="dxa"/>
            <w:vMerge/>
            <w:shd w:val="clear" w:color="auto" w:fill="auto"/>
          </w:tcPr>
          <w:p w14:paraId="5DC3BD33" w14:textId="77777777" w:rsidR="00DF33D7" w:rsidRPr="00DF2B71" w:rsidRDefault="00DF33D7" w:rsidP="001E4193">
            <w:pPr>
              <w:tabs>
                <w:tab w:val="left" w:pos="426"/>
              </w:tabs>
              <w:jc w:val="left"/>
              <w:outlineLvl w:val="1"/>
              <w:rPr>
                <w:rFonts w:eastAsia="Times New Roman"/>
                <w:sz w:val="20"/>
                <w:szCs w:val="20"/>
              </w:rPr>
            </w:pPr>
          </w:p>
        </w:tc>
        <w:tc>
          <w:tcPr>
            <w:tcW w:w="6350" w:type="dxa"/>
            <w:shd w:val="clear" w:color="auto" w:fill="auto"/>
          </w:tcPr>
          <w:p w14:paraId="393E3933" w14:textId="77777777" w:rsidR="00DF33D7" w:rsidRPr="00DF2B71" w:rsidRDefault="00DF33D7" w:rsidP="00DF2B71">
            <w:pPr>
              <w:tabs>
                <w:tab w:val="left" w:pos="426"/>
              </w:tabs>
              <w:outlineLvl w:val="1"/>
              <w:rPr>
                <w:rFonts w:eastAsia="Times New Roman"/>
                <w:sz w:val="20"/>
                <w:szCs w:val="20"/>
              </w:rPr>
            </w:pPr>
            <w:r w:rsidRPr="00DF2B71">
              <w:rPr>
                <w:rFonts w:eastAsia="Times New Roman"/>
                <w:sz w:val="20"/>
                <w:szCs w:val="20"/>
              </w:rPr>
              <w:t xml:space="preserve">Zachowanie dotychczasowej funkcji użytkowania terenów leśnych i rolnych, ograniczanie ich przekształcania na inne cele, poprzez wspieranie działań na rzecz m.in. uznania terenów rolnych krajobrazu </w:t>
            </w:r>
            <w:r w:rsidRPr="00DF2B71">
              <w:rPr>
                <w:rFonts w:eastAsia="Times New Roman"/>
                <w:sz w:val="20"/>
                <w:szCs w:val="20"/>
              </w:rPr>
              <w:lastRenderedPageBreak/>
              <w:t>majątku ziemskiego Rogalin jako obszaru wyłączonego z rozwoju struktur osadniczych miejskiego obszaru funkcjonalnego Poznania</w:t>
            </w:r>
          </w:p>
        </w:tc>
      </w:tr>
      <w:tr w:rsidR="00DF33D7" w:rsidRPr="00D14306" w14:paraId="72317E42" w14:textId="77777777" w:rsidTr="00400AA7">
        <w:trPr>
          <w:jc w:val="center"/>
        </w:trPr>
        <w:tc>
          <w:tcPr>
            <w:tcW w:w="2778" w:type="dxa"/>
            <w:vMerge/>
            <w:shd w:val="clear" w:color="auto" w:fill="auto"/>
          </w:tcPr>
          <w:p w14:paraId="654A4DA8" w14:textId="77777777" w:rsidR="00DF33D7" w:rsidRPr="00DF2B71" w:rsidRDefault="00DF33D7" w:rsidP="001E4193">
            <w:pPr>
              <w:tabs>
                <w:tab w:val="left" w:pos="426"/>
              </w:tabs>
              <w:jc w:val="left"/>
              <w:outlineLvl w:val="1"/>
              <w:rPr>
                <w:rFonts w:eastAsia="Times New Roman"/>
                <w:sz w:val="20"/>
                <w:szCs w:val="20"/>
              </w:rPr>
            </w:pPr>
          </w:p>
        </w:tc>
        <w:tc>
          <w:tcPr>
            <w:tcW w:w="6350" w:type="dxa"/>
            <w:shd w:val="clear" w:color="auto" w:fill="auto"/>
          </w:tcPr>
          <w:p w14:paraId="6E9200B1" w14:textId="77777777" w:rsidR="00DF33D7" w:rsidRPr="00DF2B71" w:rsidRDefault="00DF33D7" w:rsidP="00DF2B71">
            <w:pPr>
              <w:tabs>
                <w:tab w:val="left" w:pos="426"/>
              </w:tabs>
              <w:outlineLvl w:val="1"/>
              <w:rPr>
                <w:rFonts w:eastAsia="Times New Roman"/>
                <w:sz w:val="20"/>
                <w:szCs w:val="20"/>
              </w:rPr>
            </w:pPr>
            <w:r w:rsidRPr="00DF2B71">
              <w:rPr>
                <w:rFonts w:eastAsia="Times New Roman"/>
                <w:sz w:val="20"/>
                <w:szCs w:val="20"/>
              </w:rPr>
              <w:t>Zachowanie istniejących kompleksów leśnych i ochrona leśnej różnorodności biologicznej</w:t>
            </w:r>
          </w:p>
        </w:tc>
      </w:tr>
      <w:tr w:rsidR="00DF33D7" w:rsidRPr="00D14306" w14:paraId="2E0B77A7" w14:textId="77777777" w:rsidTr="00400AA7">
        <w:trPr>
          <w:jc w:val="center"/>
        </w:trPr>
        <w:tc>
          <w:tcPr>
            <w:tcW w:w="2778" w:type="dxa"/>
            <w:vMerge/>
            <w:shd w:val="clear" w:color="auto" w:fill="auto"/>
          </w:tcPr>
          <w:p w14:paraId="6FC5A2D5" w14:textId="77777777" w:rsidR="00DF33D7" w:rsidRPr="00DF2B71" w:rsidRDefault="00DF33D7" w:rsidP="001E4193">
            <w:pPr>
              <w:tabs>
                <w:tab w:val="left" w:pos="426"/>
              </w:tabs>
              <w:jc w:val="left"/>
              <w:outlineLvl w:val="1"/>
              <w:rPr>
                <w:rFonts w:eastAsia="Times New Roman"/>
                <w:sz w:val="20"/>
                <w:szCs w:val="20"/>
              </w:rPr>
            </w:pPr>
          </w:p>
        </w:tc>
        <w:tc>
          <w:tcPr>
            <w:tcW w:w="6350" w:type="dxa"/>
            <w:shd w:val="clear" w:color="auto" w:fill="auto"/>
          </w:tcPr>
          <w:p w14:paraId="0C04C523" w14:textId="77777777" w:rsidR="00DF33D7" w:rsidRPr="00DF2B71" w:rsidRDefault="00DF33D7" w:rsidP="00DF2B71">
            <w:pPr>
              <w:tabs>
                <w:tab w:val="left" w:pos="426"/>
              </w:tabs>
              <w:outlineLvl w:val="1"/>
              <w:rPr>
                <w:rFonts w:eastAsia="Times New Roman"/>
                <w:sz w:val="20"/>
                <w:szCs w:val="20"/>
              </w:rPr>
            </w:pPr>
            <w:r w:rsidRPr="00DF2B71">
              <w:rPr>
                <w:rFonts w:eastAsia="Times New Roman"/>
                <w:sz w:val="20"/>
                <w:szCs w:val="20"/>
              </w:rPr>
              <w:t>Zachowanie istniejących ekosystemów łąkowych w obrębie dolin rzecznych i teras zalewowych</w:t>
            </w:r>
          </w:p>
        </w:tc>
      </w:tr>
      <w:tr w:rsidR="00DF33D7" w:rsidRPr="00D14306" w14:paraId="2C5FD455" w14:textId="77777777" w:rsidTr="00400AA7">
        <w:trPr>
          <w:jc w:val="center"/>
        </w:trPr>
        <w:tc>
          <w:tcPr>
            <w:tcW w:w="2778" w:type="dxa"/>
            <w:vMerge/>
            <w:shd w:val="clear" w:color="auto" w:fill="auto"/>
          </w:tcPr>
          <w:p w14:paraId="08FA1464" w14:textId="77777777" w:rsidR="00DF33D7" w:rsidRPr="00DF2B71" w:rsidRDefault="00DF33D7" w:rsidP="001E4193">
            <w:pPr>
              <w:tabs>
                <w:tab w:val="left" w:pos="426"/>
              </w:tabs>
              <w:jc w:val="left"/>
              <w:outlineLvl w:val="1"/>
              <w:rPr>
                <w:rFonts w:eastAsia="Times New Roman"/>
                <w:sz w:val="20"/>
                <w:szCs w:val="20"/>
              </w:rPr>
            </w:pPr>
          </w:p>
        </w:tc>
        <w:tc>
          <w:tcPr>
            <w:tcW w:w="6350" w:type="dxa"/>
            <w:shd w:val="clear" w:color="auto" w:fill="auto"/>
          </w:tcPr>
          <w:p w14:paraId="7CED082E" w14:textId="77777777" w:rsidR="00DF33D7" w:rsidRPr="00DF2B71" w:rsidRDefault="00DF33D7" w:rsidP="00DF2B71">
            <w:pPr>
              <w:tabs>
                <w:tab w:val="left" w:pos="426"/>
              </w:tabs>
              <w:outlineLvl w:val="1"/>
              <w:rPr>
                <w:rFonts w:eastAsia="Times New Roman"/>
                <w:sz w:val="20"/>
                <w:szCs w:val="20"/>
              </w:rPr>
            </w:pPr>
            <w:r w:rsidRPr="00DF2B71">
              <w:rPr>
                <w:rFonts w:eastAsia="Times New Roman"/>
                <w:sz w:val="20"/>
                <w:szCs w:val="20"/>
              </w:rPr>
              <w:t xml:space="preserve">Zachowanie ekosystemów trawiastych i </w:t>
            </w:r>
            <w:proofErr w:type="spellStart"/>
            <w:r w:rsidRPr="00DF2B71">
              <w:rPr>
                <w:rFonts w:eastAsia="Times New Roman"/>
                <w:sz w:val="20"/>
                <w:szCs w:val="20"/>
              </w:rPr>
              <w:t>mokradłowych</w:t>
            </w:r>
            <w:proofErr w:type="spellEnd"/>
            <w:r w:rsidRPr="00DF2B71">
              <w:rPr>
                <w:rFonts w:eastAsia="Times New Roman"/>
                <w:sz w:val="20"/>
                <w:szCs w:val="20"/>
              </w:rPr>
              <w:t xml:space="preserve"> </w:t>
            </w:r>
          </w:p>
        </w:tc>
      </w:tr>
      <w:tr w:rsidR="00DF33D7" w:rsidRPr="00D14306" w14:paraId="0C10E42E" w14:textId="77777777" w:rsidTr="00400AA7">
        <w:trPr>
          <w:jc w:val="center"/>
        </w:trPr>
        <w:tc>
          <w:tcPr>
            <w:tcW w:w="2778" w:type="dxa"/>
            <w:vMerge/>
            <w:shd w:val="clear" w:color="auto" w:fill="auto"/>
          </w:tcPr>
          <w:p w14:paraId="73619206" w14:textId="77777777" w:rsidR="00DF33D7" w:rsidRPr="00DF2B71" w:rsidRDefault="00DF33D7" w:rsidP="001E4193">
            <w:pPr>
              <w:tabs>
                <w:tab w:val="left" w:pos="426"/>
              </w:tabs>
              <w:jc w:val="left"/>
              <w:outlineLvl w:val="1"/>
              <w:rPr>
                <w:rFonts w:eastAsia="Times New Roman"/>
                <w:sz w:val="20"/>
                <w:szCs w:val="20"/>
              </w:rPr>
            </w:pPr>
          </w:p>
        </w:tc>
        <w:tc>
          <w:tcPr>
            <w:tcW w:w="6350" w:type="dxa"/>
            <w:shd w:val="clear" w:color="auto" w:fill="auto"/>
          </w:tcPr>
          <w:p w14:paraId="012BE586" w14:textId="77777777" w:rsidR="00DF33D7" w:rsidRPr="00DF2B71" w:rsidRDefault="00DF33D7" w:rsidP="00DF2B71">
            <w:pPr>
              <w:tabs>
                <w:tab w:val="left" w:pos="426"/>
              </w:tabs>
              <w:outlineLvl w:val="1"/>
              <w:rPr>
                <w:rFonts w:eastAsia="Times New Roman"/>
                <w:sz w:val="20"/>
                <w:szCs w:val="20"/>
              </w:rPr>
            </w:pPr>
            <w:r w:rsidRPr="00DF2B71">
              <w:rPr>
                <w:rFonts w:eastAsia="Times New Roman"/>
                <w:sz w:val="20"/>
                <w:szCs w:val="20"/>
              </w:rPr>
              <w:t>Zapewnienie ciągłości i trwałości systemu przyrodniczego województwa, w tym zachowanie i odtwarzanie ciągłości przestrzennej obszarów kluczowych, zapewniających prawidłowe funkcjonowanie przestrzeni przyrodniczej</w:t>
            </w:r>
          </w:p>
        </w:tc>
      </w:tr>
      <w:tr w:rsidR="00DF33D7" w:rsidRPr="00D14306" w14:paraId="7762DCDD" w14:textId="77777777" w:rsidTr="00400AA7">
        <w:trPr>
          <w:jc w:val="center"/>
        </w:trPr>
        <w:tc>
          <w:tcPr>
            <w:tcW w:w="2778" w:type="dxa"/>
            <w:vMerge/>
            <w:shd w:val="clear" w:color="auto" w:fill="auto"/>
          </w:tcPr>
          <w:p w14:paraId="7F0E6969" w14:textId="77777777" w:rsidR="00DF33D7" w:rsidRPr="00DF2B71" w:rsidRDefault="00DF33D7" w:rsidP="001E4193">
            <w:pPr>
              <w:tabs>
                <w:tab w:val="left" w:pos="426"/>
              </w:tabs>
              <w:jc w:val="left"/>
              <w:outlineLvl w:val="1"/>
              <w:rPr>
                <w:rFonts w:eastAsia="Times New Roman"/>
                <w:sz w:val="20"/>
                <w:szCs w:val="20"/>
              </w:rPr>
            </w:pPr>
          </w:p>
        </w:tc>
        <w:tc>
          <w:tcPr>
            <w:tcW w:w="6350" w:type="dxa"/>
            <w:shd w:val="clear" w:color="auto" w:fill="auto"/>
          </w:tcPr>
          <w:p w14:paraId="66EEEF65" w14:textId="77777777" w:rsidR="00DF33D7" w:rsidRPr="00DF2B71" w:rsidRDefault="00DF33D7" w:rsidP="00DF2B71">
            <w:pPr>
              <w:tabs>
                <w:tab w:val="left" w:pos="426"/>
              </w:tabs>
              <w:outlineLvl w:val="1"/>
              <w:rPr>
                <w:rFonts w:eastAsia="Times New Roman"/>
                <w:sz w:val="20"/>
                <w:szCs w:val="20"/>
              </w:rPr>
            </w:pPr>
            <w:r w:rsidRPr="00DF2B71">
              <w:rPr>
                <w:rFonts w:eastAsia="Times New Roman"/>
                <w:sz w:val="20"/>
                <w:szCs w:val="20"/>
              </w:rPr>
              <w:t xml:space="preserve">Wykluczanie i ograniczanie zabudowy oraz zainwestowania na obszarach ciągów ekologicznych </w:t>
            </w:r>
          </w:p>
        </w:tc>
      </w:tr>
      <w:tr w:rsidR="00DF33D7" w:rsidRPr="00A02BCF" w14:paraId="15654D5A" w14:textId="77777777" w:rsidTr="00400AA7">
        <w:trPr>
          <w:jc w:val="center"/>
        </w:trPr>
        <w:tc>
          <w:tcPr>
            <w:tcW w:w="2778" w:type="dxa"/>
            <w:vMerge/>
            <w:shd w:val="clear" w:color="auto" w:fill="auto"/>
          </w:tcPr>
          <w:p w14:paraId="26C00F0F" w14:textId="77777777" w:rsidR="00DF33D7" w:rsidRPr="00DF2B71" w:rsidRDefault="00DF33D7" w:rsidP="001E4193">
            <w:pPr>
              <w:tabs>
                <w:tab w:val="left" w:pos="426"/>
              </w:tabs>
              <w:jc w:val="left"/>
              <w:outlineLvl w:val="1"/>
              <w:rPr>
                <w:rFonts w:eastAsia="Times New Roman"/>
                <w:sz w:val="20"/>
                <w:szCs w:val="20"/>
              </w:rPr>
            </w:pPr>
          </w:p>
        </w:tc>
        <w:tc>
          <w:tcPr>
            <w:tcW w:w="6350" w:type="dxa"/>
            <w:shd w:val="clear" w:color="auto" w:fill="auto"/>
          </w:tcPr>
          <w:p w14:paraId="310E8732" w14:textId="77777777" w:rsidR="00DF33D7" w:rsidRPr="00DF2B71" w:rsidRDefault="00DF33D7" w:rsidP="00DF2B71">
            <w:pPr>
              <w:tabs>
                <w:tab w:val="left" w:pos="426"/>
              </w:tabs>
              <w:outlineLvl w:val="1"/>
              <w:rPr>
                <w:rFonts w:eastAsia="Times New Roman"/>
                <w:sz w:val="20"/>
                <w:szCs w:val="20"/>
              </w:rPr>
            </w:pPr>
            <w:r w:rsidRPr="00DF2B71">
              <w:rPr>
                <w:rFonts w:eastAsia="Times New Roman"/>
                <w:sz w:val="20"/>
                <w:szCs w:val="20"/>
              </w:rPr>
              <w:t>Zachowanie obszarów wolnych od zabudowy stanowiących naturalne, powiązane ze sobą struktury przyrodnicze (doliny rzeczne) oraz stosowanie stref buforowych ograniczających intensyfikacje zabudowy wokół cieków i zbiorników wodnych</w:t>
            </w:r>
          </w:p>
        </w:tc>
      </w:tr>
      <w:tr w:rsidR="00DF33D7" w:rsidRPr="00A02BCF" w14:paraId="632D6805" w14:textId="77777777" w:rsidTr="00400AA7">
        <w:trPr>
          <w:jc w:val="center"/>
        </w:trPr>
        <w:tc>
          <w:tcPr>
            <w:tcW w:w="2778" w:type="dxa"/>
            <w:vMerge/>
            <w:shd w:val="clear" w:color="auto" w:fill="auto"/>
          </w:tcPr>
          <w:p w14:paraId="6A553468" w14:textId="77777777" w:rsidR="00DF33D7" w:rsidRPr="00DF2B71" w:rsidRDefault="00DF33D7" w:rsidP="001E4193">
            <w:pPr>
              <w:tabs>
                <w:tab w:val="left" w:pos="426"/>
              </w:tabs>
              <w:jc w:val="left"/>
              <w:outlineLvl w:val="1"/>
              <w:rPr>
                <w:rFonts w:eastAsia="Times New Roman"/>
                <w:sz w:val="20"/>
                <w:szCs w:val="20"/>
              </w:rPr>
            </w:pPr>
          </w:p>
        </w:tc>
        <w:tc>
          <w:tcPr>
            <w:tcW w:w="6350" w:type="dxa"/>
            <w:shd w:val="clear" w:color="auto" w:fill="auto"/>
          </w:tcPr>
          <w:p w14:paraId="61C87B41" w14:textId="77777777" w:rsidR="00DF33D7" w:rsidRPr="00DF2B71" w:rsidRDefault="00DF33D7" w:rsidP="00DF2B71">
            <w:pPr>
              <w:tabs>
                <w:tab w:val="left" w:pos="426"/>
              </w:tabs>
              <w:outlineLvl w:val="1"/>
              <w:rPr>
                <w:rFonts w:eastAsia="Times New Roman"/>
                <w:sz w:val="20"/>
                <w:szCs w:val="20"/>
              </w:rPr>
            </w:pPr>
            <w:r w:rsidRPr="00DF2B71">
              <w:rPr>
                <w:rFonts w:eastAsia="Times New Roman"/>
                <w:sz w:val="20"/>
                <w:szCs w:val="20"/>
              </w:rPr>
              <w:t xml:space="preserve">Wprowadzanie zieleni osłonowej, szczególnie w strefach przyleśnych, wokół obiektów wpływających na negatywny odbiór krajobrazu </w:t>
            </w:r>
          </w:p>
        </w:tc>
      </w:tr>
      <w:tr w:rsidR="00DF33D7" w:rsidRPr="00D14306" w14:paraId="6C4296B4" w14:textId="77777777" w:rsidTr="00400AA7">
        <w:trPr>
          <w:jc w:val="center"/>
        </w:trPr>
        <w:tc>
          <w:tcPr>
            <w:tcW w:w="2778" w:type="dxa"/>
            <w:vMerge/>
            <w:shd w:val="clear" w:color="auto" w:fill="auto"/>
          </w:tcPr>
          <w:p w14:paraId="5FFC67DF" w14:textId="77777777" w:rsidR="00DF33D7" w:rsidRPr="00DF2B71" w:rsidRDefault="00DF33D7" w:rsidP="001E4193">
            <w:pPr>
              <w:tabs>
                <w:tab w:val="left" w:pos="426"/>
              </w:tabs>
              <w:jc w:val="left"/>
              <w:outlineLvl w:val="1"/>
              <w:rPr>
                <w:rFonts w:eastAsia="Times New Roman"/>
                <w:sz w:val="20"/>
                <w:szCs w:val="20"/>
              </w:rPr>
            </w:pPr>
          </w:p>
        </w:tc>
        <w:tc>
          <w:tcPr>
            <w:tcW w:w="6350" w:type="dxa"/>
            <w:shd w:val="clear" w:color="auto" w:fill="auto"/>
          </w:tcPr>
          <w:p w14:paraId="7129D0F7" w14:textId="77777777" w:rsidR="00DF33D7" w:rsidRPr="00DF2B71" w:rsidRDefault="00DF33D7" w:rsidP="00DF2B71">
            <w:pPr>
              <w:tabs>
                <w:tab w:val="left" w:pos="426"/>
              </w:tabs>
              <w:outlineLvl w:val="1"/>
              <w:rPr>
                <w:rFonts w:eastAsia="Times New Roman"/>
                <w:sz w:val="20"/>
                <w:szCs w:val="20"/>
              </w:rPr>
            </w:pPr>
            <w:r w:rsidRPr="00DF2B71">
              <w:rPr>
                <w:rFonts w:eastAsia="Times New Roman"/>
                <w:sz w:val="20"/>
                <w:szCs w:val="20"/>
              </w:rPr>
              <w:t xml:space="preserve">Przeciwdziałanie fragmentacji ekosystemów, w tym kompleksów leśnych oraz zapewnienie ich łączności ekologicznej </w:t>
            </w:r>
          </w:p>
        </w:tc>
      </w:tr>
      <w:tr w:rsidR="00DF33D7" w:rsidRPr="00D14306" w14:paraId="13144EA5" w14:textId="77777777" w:rsidTr="00400AA7">
        <w:trPr>
          <w:trHeight w:val="279"/>
          <w:jc w:val="center"/>
        </w:trPr>
        <w:tc>
          <w:tcPr>
            <w:tcW w:w="2778" w:type="dxa"/>
            <w:vMerge/>
            <w:shd w:val="clear" w:color="auto" w:fill="auto"/>
          </w:tcPr>
          <w:p w14:paraId="519C64B6" w14:textId="77777777" w:rsidR="00DF33D7" w:rsidRPr="00DF2B71" w:rsidRDefault="00DF33D7" w:rsidP="001E4193">
            <w:pPr>
              <w:tabs>
                <w:tab w:val="left" w:pos="426"/>
              </w:tabs>
              <w:jc w:val="left"/>
              <w:outlineLvl w:val="1"/>
              <w:rPr>
                <w:rFonts w:eastAsia="Times New Roman"/>
                <w:sz w:val="20"/>
                <w:szCs w:val="20"/>
              </w:rPr>
            </w:pPr>
          </w:p>
        </w:tc>
        <w:tc>
          <w:tcPr>
            <w:tcW w:w="6350" w:type="dxa"/>
            <w:shd w:val="clear" w:color="auto" w:fill="auto"/>
          </w:tcPr>
          <w:p w14:paraId="77D0748D" w14:textId="77777777" w:rsidR="00DF33D7" w:rsidRPr="00DF2B71" w:rsidRDefault="00DF33D7" w:rsidP="00DF2B71">
            <w:pPr>
              <w:tabs>
                <w:tab w:val="left" w:pos="426"/>
              </w:tabs>
              <w:outlineLvl w:val="1"/>
              <w:rPr>
                <w:rFonts w:eastAsia="Times New Roman"/>
                <w:sz w:val="20"/>
                <w:szCs w:val="20"/>
              </w:rPr>
            </w:pPr>
            <w:r w:rsidRPr="00DF2B71">
              <w:rPr>
                <w:rFonts w:eastAsia="Times New Roman"/>
                <w:sz w:val="20"/>
                <w:szCs w:val="20"/>
              </w:rPr>
              <w:t>Ochrona gleb przed zanieczyszczeniami</w:t>
            </w:r>
          </w:p>
        </w:tc>
      </w:tr>
      <w:tr w:rsidR="00DF33D7" w:rsidRPr="00D14306" w14:paraId="52DE1B73" w14:textId="77777777" w:rsidTr="00400AA7">
        <w:trPr>
          <w:jc w:val="center"/>
        </w:trPr>
        <w:tc>
          <w:tcPr>
            <w:tcW w:w="2778" w:type="dxa"/>
            <w:vMerge/>
            <w:shd w:val="clear" w:color="auto" w:fill="auto"/>
          </w:tcPr>
          <w:p w14:paraId="0D19C884" w14:textId="77777777" w:rsidR="00DF33D7" w:rsidRPr="00DF2B71" w:rsidRDefault="00DF33D7" w:rsidP="001E4193">
            <w:pPr>
              <w:tabs>
                <w:tab w:val="left" w:pos="426"/>
              </w:tabs>
              <w:jc w:val="left"/>
              <w:outlineLvl w:val="1"/>
              <w:rPr>
                <w:rFonts w:eastAsia="Times New Roman"/>
                <w:sz w:val="20"/>
                <w:szCs w:val="20"/>
              </w:rPr>
            </w:pPr>
          </w:p>
        </w:tc>
        <w:tc>
          <w:tcPr>
            <w:tcW w:w="6350" w:type="dxa"/>
            <w:shd w:val="clear" w:color="auto" w:fill="auto"/>
          </w:tcPr>
          <w:p w14:paraId="312E28C0" w14:textId="77777777" w:rsidR="00DF33D7" w:rsidRPr="00DF2B71" w:rsidRDefault="00DF33D7" w:rsidP="00DF2B71">
            <w:pPr>
              <w:tabs>
                <w:tab w:val="left" w:pos="426"/>
              </w:tabs>
              <w:outlineLvl w:val="1"/>
              <w:rPr>
                <w:rFonts w:eastAsia="Times New Roman"/>
                <w:sz w:val="20"/>
                <w:szCs w:val="20"/>
              </w:rPr>
            </w:pPr>
            <w:r w:rsidRPr="00DF2B71">
              <w:rPr>
                <w:rFonts w:eastAsia="Times New Roman"/>
                <w:sz w:val="20"/>
                <w:szCs w:val="20"/>
              </w:rPr>
              <w:t xml:space="preserve">Przeciwdziałanie skutkom suszy na obszarach rolniczych </w:t>
            </w:r>
          </w:p>
        </w:tc>
      </w:tr>
      <w:tr w:rsidR="00DF33D7" w:rsidRPr="00D14306" w14:paraId="229C38B4" w14:textId="77777777" w:rsidTr="00400AA7">
        <w:trPr>
          <w:jc w:val="center"/>
        </w:trPr>
        <w:tc>
          <w:tcPr>
            <w:tcW w:w="2778" w:type="dxa"/>
            <w:vMerge/>
            <w:shd w:val="clear" w:color="auto" w:fill="auto"/>
          </w:tcPr>
          <w:p w14:paraId="2DCFF27B" w14:textId="77777777" w:rsidR="00DF33D7" w:rsidRPr="00DF2B71" w:rsidRDefault="00DF33D7" w:rsidP="001E4193">
            <w:pPr>
              <w:tabs>
                <w:tab w:val="left" w:pos="426"/>
              </w:tabs>
              <w:jc w:val="left"/>
              <w:outlineLvl w:val="1"/>
              <w:rPr>
                <w:rFonts w:eastAsia="Times New Roman"/>
                <w:sz w:val="20"/>
                <w:szCs w:val="20"/>
              </w:rPr>
            </w:pPr>
          </w:p>
        </w:tc>
        <w:tc>
          <w:tcPr>
            <w:tcW w:w="6350" w:type="dxa"/>
            <w:shd w:val="clear" w:color="auto" w:fill="auto"/>
          </w:tcPr>
          <w:p w14:paraId="1D961B26" w14:textId="77777777" w:rsidR="00DF33D7" w:rsidRPr="00DF2B71" w:rsidRDefault="00DF33D7" w:rsidP="00DF2B71">
            <w:pPr>
              <w:tabs>
                <w:tab w:val="left" w:pos="426"/>
              </w:tabs>
              <w:outlineLvl w:val="1"/>
              <w:rPr>
                <w:rFonts w:eastAsia="Times New Roman"/>
                <w:sz w:val="20"/>
                <w:szCs w:val="20"/>
              </w:rPr>
            </w:pPr>
            <w:r w:rsidRPr="00DF2B71">
              <w:rPr>
                <w:rFonts w:eastAsia="Times New Roman"/>
                <w:sz w:val="20"/>
                <w:szCs w:val="20"/>
              </w:rPr>
              <w:t xml:space="preserve">Rozwój turystyki krajoznawczej z uwzględnieniem walorów krajobrazowych </w:t>
            </w:r>
          </w:p>
        </w:tc>
      </w:tr>
      <w:tr w:rsidR="00DF33D7" w:rsidRPr="00D14306" w14:paraId="4600FCF8" w14:textId="77777777" w:rsidTr="00400AA7">
        <w:trPr>
          <w:jc w:val="center"/>
        </w:trPr>
        <w:tc>
          <w:tcPr>
            <w:tcW w:w="2778" w:type="dxa"/>
            <w:vMerge/>
            <w:shd w:val="clear" w:color="auto" w:fill="auto"/>
          </w:tcPr>
          <w:p w14:paraId="5E381832" w14:textId="77777777" w:rsidR="00DF33D7" w:rsidRPr="00DF2B71" w:rsidRDefault="00DF33D7" w:rsidP="001E4193">
            <w:pPr>
              <w:tabs>
                <w:tab w:val="left" w:pos="426"/>
              </w:tabs>
              <w:jc w:val="left"/>
              <w:outlineLvl w:val="1"/>
              <w:rPr>
                <w:rFonts w:eastAsia="Times New Roman"/>
                <w:sz w:val="20"/>
                <w:szCs w:val="20"/>
              </w:rPr>
            </w:pPr>
          </w:p>
        </w:tc>
        <w:tc>
          <w:tcPr>
            <w:tcW w:w="6350" w:type="dxa"/>
            <w:shd w:val="clear" w:color="auto" w:fill="auto"/>
          </w:tcPr>
          <w:p w14:paraId="290528F5" w14:textId="77777777" w:rsidR="00DF33D7" w:rsidRPr="00DF2B71" w:rsidRDefault="00DF33D7" w:rsidP="00DF2B71">
            <w:pPr>
              <w:tabs>
                <w:tab w:val="left" w:pos="426"/>
              </w:tabs>
              <w:outlineLvl w:val="1"/>
              <w:rPr>
                <w:rFonts w:eastAsia="Times New Roman"/>
                <w:sz w:val="20"/>
                <w:szCs w:val="20"/>
              </w:rPr>
            </w:pPr>
            <w:r w:rsidRPr="00DF2B71">
              <w:rPr>
                <w:rFonts w:eastAsia="Times New Roman"/>
                <w:sz w:val="20"/>
                <w:szCs w:val="20"/>
              </w:rPr>
              <w:t>Rozwój obszarów rekreacji i wypoczynku z uwzględnieniem walorów krajobrazowych</w:t>
            </w:r>
          </w:p>
        </w:tc>
      </w:tr>
      <w:tr w:rsidR="00DF33D7" w:rsidRPr="00D14306" w14:paraId="5EBEEC63" w14:textId="77777777" w:rsidTr="00400AA7">
        <w:trPr>
          <w:jc w:val="center"/>
        </w:trPr>
        <w:tc>
          <w:tcPr>
            <w:tcW w:w="2778" w:type="dxa"/>
            <w:vMerge w:val="restart"/>
            <w:shd w:val="clear" w:color="auto" w:fill="auto"/>
          </w:tcPr>
          <w:p w14:paraId="2EF59840" w14:textId="77777777" w:rsidR="00DF33D7" w:rsidRPr="00DF2B71" w:rsidRDefault="00DF33D7" w:rsidP="001E4193">
            <w:pPr>
              <w:tabs>
                <w:tab w:val="left" w:pos="426"/>
              </w:tabs>
              <w:jc w:val="left"/>
              <w:outlineLvl w:val="1"/>
              <w:rPr>
                <w:rFonts w:eastAsia="Times New Roman"/>
                <w:i/>
                <w:sz w:val="20"/>
                <w:szCs w:val="20"/>
              </w:rPr>
            </w:pPr>
            <w:r w:rsidRPr="00DF2B71">
              <w:rPr>
                <w:rFonts w:eastAsia="Times New Roman"/>
                <w:i/>
                <w:sz w:val="20"/>
                <w:szCs w:val="20"/>
              </w:rPr>
              <w:t>Ochrona potencjału kulturowego</w:t>
            </w:r>
          </w:p>
        </w:tc>
        <w:tc>
          <w:tcPr>
            <w:tcW w:w="6350" w:type="dxa"/>
            <w:shd w:val="clear" w:color="auto" w:fill="auto"/>
            <w:vAlign w:val="center"/>
          </w:tcPr>
          <w:p w14:paraId="1EDEA725" w14:textId="77777777" w:rsidR="00DF33D7" w:rsidRPr="00DF2B71" w:rsidRDefault="00DF33D7" w:rsidP="00DF2B71">
            <w:pPr>
              <w:tabs>
                <w:tab w:val="left" w:pos="426"/>
              </w:tabs>
              <w:outlineLvl w:val="1"/>
              <w:rPr>
                <w:rFonts w:eastAsia="Times New Roman"/>
                <w:sz w:val="20"/>
                <w:szCs w:val="20"/>
              </w:rPr>
            </w:pPr>
            <w:r w:rsidRPr="00DF2B71">
              <w:rPr>
                <w:rFonts w:eastAsia="Times New Roman"/>
                <w:sz w:val="20"/>
                <w:szCs w:val="20"/>
              </w:rPr>
              <w:t xml:space="preserve">Wykorzystanie potencjału kulturowego do kreowania nowych produktów turystycznych </w:t>
            </w:r>
          </w:p>
        </w:tc>
      </w:tr>
      <w:tr w:rsidR="00DF33D7" w:rsidRPr="00D14306" w14:paraId="142EBBE2" w14:textId="77777777" w:rsidTr="00400AA7">
        <w:trPr>
          <w:jc w:val="center"/>
        </w:trPr>
        <w:tc>
          <w:tcPr>
            <w:tcW w:w="2778" w:type="dxa"/>
            <w:vMerge/>
            <w:shd w:val="clear" w:color="auto" w:fill="auto"/>
          </w:tcPr>
          <w:p w14:paraId="5D7F89C6" w14:textId="77777777" w:rsidR="00DF33D7" w:rsidRPr="00DF2B71" w:rsidRDefault="00DF33D7" w:rsidP="001E4193">
            <w:pPr>
              <w:tabs>
                <w:tab w:val="left" w:pos="426"/>
              </w:tabs>
              <w:jc w:val="left"/>
              <w:outlineLvl w:val="1"/>
              <w:rPr>
                <w:rFonts w:eastAsia="Times New Roman"/>
                <w:sz w:val="20"/>
                <w:szCs w:val="20"/>
              </w:rPr>
            </w:pPr>
          </w:p>
        </w:tc>
        <w:tc>
          <w:tcPr>
            <w:tcW w:w="6350" w:type="dxa"/>
            <w:shd w:val="clear" w:color="auto" w:fill="auto"/>
            <w:vAlign w:val="center"/>
          </w:tcPr>
          <w:p w14:paraId="00D55BC8" w14:textId="77777777" w:rsidR="00DF33D7" w:rsidRPr="00DF2B71" w:rsidRDefault="00DF33D7" w:rsidP="00DF2B71">
            <w:pPr>
              <w:tabs>
                <w:tab w:val="left" w:pos="426"/>
              </w:tabs>
              <w:outlineLvl w:val="1"/>
              <w:rPr>
                <w:rFonts w:eastAsia="Times New Roman"/>
                <w:sz w:val="20"/>
                <w:szCs w:val="20"/>
              </w:rPr>
            </w:pPr>
            <w:r w:rsidRPr="00DF2B71">
              <w:rPr>
                <w:rFonts w:eastAsia="Times New Roman"/>
                <w:sz w:val="20"/>
                <w:szCs w:val="20"/>
              </w:rPr>
              <w:t xml:space="preserve">Utrzymanie ochrony prawnej obiektów i obszarów zabytkowych </w:t>
            </w:r>
          </w:p>
        </w:tc>
      </w:tr>
      <w:tr w:rsidR="00DF33D7" w:rsidRPr="00D14306" w14:paraId="3503D17B" w14:textId="77777777" w:rsidTr="00400AA7">
        <w:trPr>
          <w:jc w:val="center"/>
        </w:trPr>
        <w:tc>
          <w:tcPr>
            <w:tcW w:w="2778" w:type="dxa"/>
            <w:vMerge/>
            <w:shd w:val="clear" w:color="auto" w:fill="auto"/>
          </w:tcPr>
          <w:p w14:paraId="5FEA97BB" w14:textId="77777777" w:rsidR="00DF33D7" w:rsidRPr="00DF2B71" w:rsidRDefault="00DF33D7" w:rsidP="001E4193">
            <w:pPr>
              <w:tabs>
                <w:tab w:val="left" w:pos="426"/>
              </w:tabs>
              <w:jc w:val="left"/>
              <w:outlineLvl w:val="1"/>
              <w:rPr>
                <w:rFonts w:eastAsia="Times New Roman"/>
                <w:sz w:val="20"/>
                <w:szCs w:val="20"/>
              </w:rPr>
            </w:pPr>
          </w:p>
        </w:tc>
        <w:tc>
          <w:tcPr>
            <w:tcW w:w="6350" w:type="dxa"/>
            <w:shd w:val="clear" w:color="auto" w:fill="auto"/>
            <w:vAlign w:val="center"/>
          </w:tcPr>
          <w:p w14:paraId="45CBC2FA" w14:textId="77777777" w:rsidR="00DF33D7" w:rsidRPr="00DF2B71" w:rsidRDefault="00DF33D7" w:rsidP="00DF2B71">
            <w:pPr>
              <w:tabs>
                <w:tab w:val="left" w:pos="426"/>
              </w:tabs>
              <w:outlineLvl w:val="1"/>
              <w:rPr>
                <w:rFonts w:eastAsia="Times New Roman"/>
                <w:sz w:val="20"/>
                <w:szCs w:val="20"/>
              </w:rPr>
            </w:pPr>
            <w:r w:rsidRPr="00DF2B71">
              <w:rPr>
                <w:rFonts w:eastAsia="Times New Roman"/>
                <w:sz w:val="20"/>
                <w:szCs w:val="20"/>
              </w:rPr>
              <w:t>Wzmacnianie działań ochronnych obiektów i obszarów zabytkowych, m.in. poprzez wspieranie działań na rzecz opracowania studium ochrony wartości kulturowych pomnika historii i studium historyczno-kompozycyjnego zespołu pałacowo-parkowego z obszarem dawnego majątku ziemskiego z dziejami i etapami przekształceń, analizami kompozycyjnymi, waloryzacją i wytycznymi konserwatorskimi do ochrony</w:t>
            </w:r>
          </w:p>
        </w:tc>
      </w:tr>
      <w:tr w:rsidR="00DF33D7" w:rsidRPr="00D14306" w14:paraId="76FFBB5A" w14:textId="77777777" w:rsidTr="00400AA7">
        <w:trPr>
          <w:jc w:val="center"/>
        </w:trPr>
        <w:tc>
          <w:tcPr>
            <w:tcW w:w="2778" w:type="dxa"/>
            <w:vMerge/>
            <w:shd w:val="clear" w:color="auto" w:fill="auto"/>
          </w:tcPr>
          <w:p w14:paraId="6E881B4C" w14:textId="77777777" w:rsidR="00DF33D7" w:rsidRPr="00DF2B71" w:rsidRDefault="00DF33D7" w:rsidP="001E4193">
            <w:pPr>
              <w:tabs>
                <w:tab w:val="left" w:pos="426"/>
              </w:tabs>
              <w:jc w:val="left"/>
              <w:outlineLvl w:val="1"/>
              <w:rPr>
                <w:rFonts w:eastAsia="Times New Roman"/>
                <w:sz w:val="20"/>
                <w:szCs w:val="20"/>
              </w:rPr>
            </w:pPr>
          </w:p>
        </w:tc>
        <w:tc>
          <w:tcPr>
            <w:tcW w:w="6350" w:type="dxa"/>
            <w:shd w:val="clear" w:color="auto" w:fill="auto"/>
            <w:vAlign w:val="center"/>
          </w:tcPr>
          <w:p w14:paraId="768C149D" w14:textId="77777777" w:rsidR="00DF33D7" w:rsidRPr="00DF2B71" w:rsidRDefault="00DF33D7" w:rsidP="00DF2B71">
            <w:pPr>
              <w:tabs>
                <w:tab w:val="left" w:pos="426"/>
              </w:tabs>
              <w:outlineLvl w:val="1"/>
              <w:rPr>
                <w:rFonts w:eastAsia="Times New Roman"/>
                <w:sz w:val="20"/>
                <w:szCs w:val="20"/>
              </w:rPr>
            </w:pPr>
            <w:r w:rsidRPr="00636A07">
              <w:rPr>
                <w:rFonts w:eastAsia="Times New Roman"/>
                <w:sz w:val="20"/>
                <w:szCs w:val="20"/>
                <w:highlight w:val="yellow"/>
              </w:rPr>
              <w:t>Podnoszenie rangi ochrony najcenniejszych obiektów i obszarów zabytkowych</w:t>
            </w:r>
            <w:r w:rsidR="00343121" w:rsidRPr="00636A07">
              <w:rPr>
                <w:rFonts w:eastAsia="Times New Roman"/>
                <w:sz w:val="20"/>
                <w:szCs w:val="20"/>
                <w:highlight w:val="yellow"/>
              </w:rPr>
              <w:t xml:space="preserve">, w tym wspieranie działań na rzecz utworzenia </w:t>
            </w:r>
            <w:r w:rsidR="00343121" w:rsidRPr="00636A07">
              <w:rPr>
                <w:sz w:val="20"/>
                <w:szCs w:val="20"/>
                <w:highlight w:val="yellow"/>
              </w:rPr>
              <w:t>Rogalińskiego Parku Kulturowego im. Raczyńskich</w:t>
            </w:r>
          </w:p>
        </w:tc>
      </w:tr>
      <w:tr w:rsidR="00DF33D7" w:rsidRPr="00D14306" w14:paraId="1251BA92" w14:textId="77777777" w:rsidTr="00400AA7">
        <w:trPr>
          <w:jc w:val="center"/>
        </w:trPr>
        <w:tc>
          <w:tcPr>
            <w:tcW w:w="2778" w:type="dxa"/>
            <w:vMerge/>
            <w:shd w:val="clear" w:color="auto" w:fill="auto"/>
          </w:tcPr>
          <w:p w14:paraId="4BC35053" w14:textId="77777777" w:rsidR="00DF33D7" w:rsidRPr="00DF2B71" w:rsidRDefault="00DF33D7" w:rsidP="001E4193">
            <w:pPr>
              <w:tabs>
                <w:tab w:val="left" w:pos="426"/>
              </w:tabs>
              <w:jc w:val="left"/>
              <w:outlineLvl w:val="1"/>
              <w:rPr>
                <w:rFonts w:eastAsia="Times New Roman"/>
                <w:sz w:val="20"/>
                <w:szCs w:val="20"/>
              </w:rPr>
            </w:pPr>
          </w:p>
        </w:tc>
        <w:tc>
          <w:tcPr>
            <w:tcW w:w="6350" w:type="dxa"/>
            <w:shd w:val="clear" w:color="auto" w:fill="auto"/>
            <w:vAlign w:val="center"/>
          </w:tcPr>
          <w:p w14:paraId="1EED57E5" w14:textId="77777777" w:rsidR="00DF33D7" w:rsidRPr="00DF2B71" w:rsidRDefault="00DF33D7" w:rsidP="00DF2B71">
            <w:pPr>
              <w:tabs>
                <w:tab w:val="left" w:pos="426"/>
              </w:tabs>
              <w:outlineLvl w:val="1"/>
              <w:rPr>
                <w:rFonts w:eastAsia="Times New Roman"/>
                <w:sz w:val="20"/>
                <w:szCs w:val="20"/>
              </w:rPr>
            </w:pPr>
            <w:r w:rsidRPr="00636A07">
              <w:rPr>
                <w:rFonts w:eastAsia="Times New Roman"/>
                <w:sz w:val="20"/>
                <w:szCs w:val="20"/>
                <w:highlight w:val="yellow"/>
              </w:rPr>
              <w:t>Obejmowanie ochroną prawną najcenniejszych obszarów i obiektów zabytkowych o wysokich wartościach kulturowych i historycznych, w tym układów przestrzennych wsi oraz innych założeń kompozycyjnych, poprzez m.in. wspieranie działań na rzecz powołania Rogalińskiego Parku Kulturowego im. Raczyńskich</w:t>
            </w:r>
          </w:p>
        </w:tc>
      </w:tr>
      <w:tr w:rsidR="00DF33D7" w:rsidRPr="00D14306" w14:paraId="34786ABC" w14:textId="77777777" w:rsidTr="00400AA7">
        <w:trPr>
          <w:jc w:val="center"/>
        </w:trPr>
        <w:tc>
          <w:tcPr>
            <w:tcW w:w="2778" w:type="dxa"/>
            <w:vMerge/>
            <w:shd w:val="clear" w:color="auto" w:fill="auto"/>
          </w:tcPr>
          <w:p w14:paraId="646F265D" w14:textId="77777777" w:rsidR="00DF33D7" w:rsidRPr="00DF2B71" w:rsidRDefault="00DF33D7" w:rsidP="001E4193">
            <w:pPr>
              <w:tabs>
                <w:tab w:val="left" w:pos="426"/>
              </w:tabs>
              <w:jc w:val="left"/>
              <w:outlineLvl w:val="1"/>
              <w:rPr>
                <w:rFonts w:eastAsia="Times New Roman"/>
                <w:sz w:val="20"/>
                <w:szCs w:val="20"/>
              </w:rPr>
            </w:pPr>
          </w:p>
        </w:tc>
        <w:tc>
          <w:tcPr>
            <w:tcW w:w="6350" w:type="dxa"/>
            <w:shd w:val="clear" w:color="auto" w:fill="auto"/>
            <w:vAlign w:val="center"/>
          </w:tcPr>
          <w:p w14:paraId="171FA7E3" w14:textId="77777777" w:rsidR="00DF33D7" w:rsidRPr="00DF2B71" w:rsidRDefault="00DF33D7" w:rsidP="00DF2B71">
            <w:pPr>
              <w:tabs>
                <w:tab w:val="left" w:pos="426"/>
              </w:tabs>
              <w:outlineLvl w:val="1"/>
              <w:rPr>
                <w:rFonts w:eastAsia="Times New Roman"/>
                <w:sz w:val="20"/>
                <w:szCs w:val="20"/>
              </w:rPr>
            </w:pPr>
            <w:r w:rsidRPr="00DF2B71">
              <w:rPr>
                <w:rFonts w:eastAsia="Times New Roman"/>
                <w:sz w:val="20"/>
                <w:szCs w:val="20"/>
              </w:rPr>
              <w:t>Kształtowanie struktur przestrzennych z zachowaniem zgodności z cechami i wartościami zasobów dziedzictwa kulturowego</w:t>
            </w:r>
          </w:p>
        </w:tc>
      </w:tr>
      <w:tr w:rsidR="00DF33D7" w:rsidRPr="00D14306" w14:paraId="19770766" w14:textId="77777777" w:rsidTr="00400AA7">
        <w:trPr>
          <w:jc w:val="center"/>
        </w:trPr>
        <w:tc>
          <w:tcPr>
            <w:tcW w:w="2778" w:type="dxa"/>
            <w:vMerge/>
            <w:shd w:val="clear" w:color="auto" w:fill="auto"/>
          </w:tcPr>
          <w:p w14:paraId="0AA37BC7" w14:textId="77777777" w:rsidR="00DF33D7" w:rsidRPr="00DF2B71" w:rsidRDefault="00DF33D7" w:rsidP="001E4193">
            <w:pPr>
              <w:tabs>
                <w:tab w:val="left" w:pos="426"/>
              </w:tabs>
              <w:jc w:val="left"/>
              <w:outlineLvl w:val="1"/>
              <w:rPr>
                <w:rFonts w:eastAsia="Times New Roman"/>
                <w:sz w:val="20"/>
                <w:szCs w:val="20"/>
              </w:rPr>
            </w:pPr>
          </w:p>
        </w:tc>
        <w:tc>
          <w:tcPr>
            <w:tcW w:w="6350" w:type="dxa"/>
            <w:shd w:val="clear" w:color="auto" w:fill="auto"/>
            <w:vAlign w:val="center"/>
          </w:tcPr>
          <w:p w14:paraId="3CD02DBA" w14:textId="77777777" w:rsidR="00DF33D7" w:rsidRPr="00DF2B71" w:rsidRDefault="00DF33D7" w:rsidP="00DF2B71">
            <w:pPr>
              <w:tabs>
                <w:tab w:val="left" w:pos="426"/>
              </w:tabs>
              <w:outlineLvl w:val="1"/>
              <w:rPr>
                <w:rFonts w:eastAsia="Times New Roman"/>
                <w:sz w:val="20"/>
                <w:szCs w:val="20"/>
              </w:rPr>
            </w:pPr>
            <w:r w:rsidRPr="00DF2B71">
              <w:rPr>
                <w:rFonts w:eastAsia="Times New Roman"/>
                <w:sz w:val="20"/>
                <w:szCs w:val="20"/>
              </w:rPr>
              <w:t>Rewaloryzacja struktur funkcjonalno-przestrzennych, w tym  historycznych (ruralistycznych) oraz decydujących o tożsamości i specyfice miejsca</w:t>
            </w:r>
          </w:p>
        </w:tc>
      </w:tr>
      <w:tr w:rsidR="00DF33D7" w:rsidRPr="00D14306" w14:paraId="0F9B91D9" w14:textId="77777777" w:rsidTr="00400AA7">
        <w:trPr>
          <w:jc w:val="center"/>
        </w:trPr>
        <w:tc>
          <w:tcPr>
            <w:tcW w:w="2778" w:type="dxa"/>
            <w:vMerge/>
            <w:shd w:val="clear" w:color="auto" w:fill="auto"/>
          </w:tcPr>
          <w:p w14:paraId="06638AD5" w14:textId="77777777" w:rsidR="00DF33D7" w:rsidRPr="00DF2B71" w:rsidRDefault="00DF33D7" w:rsidP="001E4193">
            <w:pPr>
              <w:tabs>
                <w:tab w:val="left" w:pos="426"/>
              </w:tabs>
              <w:jc w:val="left"/>
              <w:outlineLvl w:val="1"/>
              <w:rPr>
                <w:rFonts w:eastAsia="Times New Roman"/>
                <w:sz w:val="20"/>
                <w:szCs w:val="20"/>
              </w:rPr>
            </w:pPr>
          </w:p>
        </w:tc>
        <w:tc>
          <w:tcPr>
            <w:tcW w:w="6350" w:type="dxa"/>
            <w:shd w:val="clear" w:color="auto" w:fill="auto"/>
            <w:vAlign w:val="center"/>
          </w:tcPr>
          <w:p w14:paraId="33D1B864" w14:textId="77777777" w:rsidR="00DF33D7" w:rsidRPr="00DF2B71" w:rsidRDefault="00DF33D7" w:rsidP="00DF2B71">
            <w:pPr>
              <w:tabs>
                <w:tab w:val="left" w:pos="426"/>
              </w:tabs>
              <w:outlineLvl w:val="1"/>
              <w:rPr>
                <w:rFonts w:eastAsia="Times New Roman"/>
                <w:sz w:val="20"/>
                <w:szCs w:val="20"/>
              </w:rPr>
            </w:pPr>
            <w:r w:rsidRPr="00DF2B71">
              <w:rPr>
                <w:rFonts w:eastAsia="Times New Roman"/>
                <w:sz w:val="20"/>
                <w:szCs w:val="20"/>
              </w:rPr>
              <w:t>Rewaloryzacja oraz modernizacja obiektów zabytkowych, w tym adaptacja do nowych funkcji, z zachowaniem walorów krajobrazowych i architektonicznych</w:t>
            </w:r>
          </w:p>
        </w:tc>
      </w:tr>
      <w:tr w:rsidR="00DF33D7" w:rsidRPr="00D14306" w14:paraId="770BCDCB" w14:textId="77777777" w:rsidTr="00400AA7">
        <w:trPr>
          <w:jc w:val="center"/>
        </w:trPr>
        <w:tc>
          <w:tcPr>
            <w:tcW w:w="2778" w:type="dxa"/>
            <w:vMerge/>
            <w:shd w:val="clear" w:color="auto" w:fill="auto"/>
          </w:tcPr>
          <w:p w14:paraId="5E36EA2D" w14:textId="77777777" w:rsidR="00DF33D7" w:rsidRPr="00DF2B71" w:rsidRDefault="00DF33D7" w:rsidP="001E4193">
            <w:pPr>
              <w:tabs>
                <w:tab w:val="left" w:pos="426"/>
              </w:tabs>
              <w:jc w:val="left"/>
              <w:outlineLvl w:val="1"/>
              <w:rPr>
                <w:rFonts w:eastAsia="Times New Roman"/>
                <w:sz w:val="20"/>
                <w:szCs w:val="20"/>
              </w:rPr>
            </w:pPr>
          </w:p>
        </w:tc>
        <w:tc>
          <w:tcPr>
            <w:tcW w:w="6350" w:type="dxa"/>
            <w:shd w:val="clear" w:color="auto" w:fill="auto"/>
            <w:vAlign w:val="center"/>
          </w:tcPr>
          <w:p w14:paraId="7BC2B0F6" w14:textId="77777777" w:rsidR="00DF33D7" w:rsidRPr="00DF2B71" w:rsidRDefault="00DF33D7" w:rsidP="00DF2B71">
            <w:pPr>
              <w:tabs>
                <w:tab w:val="left" w:pos="426"/>
              </w:tabs>
              <w:outlineLvl w:val="1"/>
              <w:rPr>
                <w:rFonts w:eastAsia="Times New Roman"/>
                <w:sz w:val="20"/>
                <w:szCs w:val="20"/>
              </w:rPr>
            </w:pPr>
            <w:r w:rsidRPr="00DF2B71">
              <w:rPr>
                <w:rFonts w:eastAsia="Times New Roman"/>
                <w:sz w:val="20"/>
                <w:szCs w:val="20"/>
              </w:rPr>
              <w:t>Zachowanie historycznego charakteru otoczenia obiektów i zespołów zabytkowych</w:t>
            </w:r>
          </w:p>
        </w:tc>
      </w:tr>
      <w:tr w:rsidR="00DF33D7" w:rsidRPr="00D14306" w14:paraId="0FCCF3B7" w14:textId="77777777" w:rsidTr="00400AA7">
        <w:trPr>
          <w:jc w:val="center"/>
        </w:trPr>
        <w:tc>
          <w:tcPr>
            <w:tcW w:w="2778" w:type="dxa"/>
            <w:vMerge/>
            <w:shd w:val="clear" w:color="auto" w:fill="auto"/>
          </w:tcPr>
          <w:p w14:paraId="1AE2CB7A" w14:textId="77777777" w:rsidR="00DF33D7" w:rsidRPr="00DF2B71" w:rsidRDefault="00DF33D7" w:rsidP="001E4193">
            <w:pPr>
              <w:tabs>
                <w:tab w:val="left" w:pos="426"/>
              </w:tabs>
              <w:jc w:val="left"/>
              <w:outlineLvl w:val="1"/>
              <w:rPr>
                <w:rFonts w:eastAsia="Times New Roman"/>
                <w:sz w:val="20"/>
                <w:szCs w:val="20"/>
              </w:rPr>
            </w:pPr>
          </w:p>
        </w:tc>
        <w:tc>
          <w:tcPr>
            <w:tcW w:w="6350" w:type="dxa"/>
            <w:shd w:val="clear" w:color="auto" w:fill="auto"/>
            <w:vAlign w:val="center"/>
          </w:tcPr>
          <w:p w14:paraId="09A4BC00" w14:textId="77777777" w:rsidR="00DF33D7" w:rsidRPr="00DF2B71" w:rsidRDefault="00DF33D7" w:rsidP="00DF2B71">
            <w:pPr>
              <w:tabs>
                <w:tab w:val="left" w:pos="426"/>
              </w:tabs>
              <w:outlineLvl w:val="1"/>
              <w:rPr>
                <w:rFonts w:eastAsia="Times New Roman"/>
                <w:sz w:val="20"/>
                <w:szCs w:val="20"/>
              </w:rPr>
            </w:pPr>
            <w:r w:rsidRPr="00DF2B71">
              <w:rPr>
                <w:rFonts w:eastAsia="Times New Roman"/>
                <w:sz w:val="20"/>
                <w:szCs w:val="20"/>
              </w:rPr>
              <w:t>Kształtowanie nowych struktur przestrzennych z poszanowaniem historycznych układów i zespołów cennych kulturowo</w:t>
            </w:r>
          </w:p>
        </w:tc>
      </w:tr>
      <w:tr w:rsidR="00DF33D7" w:rsidRPr="00D14306" w14:paraId="10865927" w14:textId="77777777" w:rsidTr="00400AA7">
        <w:trPr>
          <w:jc w:val="center"/>
        </w:trPr>
        <w:tc>
          <w:tcPr>
            <w:tcW w:w="2778" w:type="dxa"/>
            <w:vMerge/>
            <w:shd w:val="clear" w:color="auto" w:fill="auto"/>
          </w:tcPr>
          <w:p w14:paraId="44AE714C" w14:textId="77777777" w:rsidR="00DF33D7" w:rsidRPr="00DF2B71" w:rsidRDefault="00DF33D7" w:rsidP="001E4193">
            <w:pPr>
              <w:tabs>
                <w:tab w:val="left" w:pos="426"/>
              </w:tabs>
              <w:jc w:val="left"/>
              <w:outlineLvl w:val="1"/>
              <w:rPr>
                <w:rFonts w:eastAsia="Times New Roman"/>
                <w:sz w:val="20"/>
                <w:szCs w:val="20"/>
              </w:rPr>
            </w:pPr>
          </w:p>
        </w:tc>
        <w:tc>
          <w:tcPr>
            <w:tcW w:w="6350" w:type="dxa"/>
            <w:shd w:val="clear" w:color="auto" w:fill="auto"/>
            <w:vAlign w:val="center"/>
          </w:tcPr>
          <w:p w14:paraId="733D44D3" w14:textId="77777777" w:rsidR="00DF33D7" w:rsidRPr="00DF2B71" w:rsidRDefault="00DF33D7" w:rsidP="00DF2B71">
            <w:pPr>
              <w:tabs>
                <w:tab w:val="left" w:pos="426"/>
              </w:tabs>
              <w:outlineLvl w:val="1"/>
              <w:rPr>
                <w:rFonts w:eastAsia="Times New Roman"/>
                <w:sz w:val="20"/>
                <w:szCs w:val="20"/>
              </w:rPr>
            </w:pPr>
            <w:r w:rsidRPr="00DF2B71">
              <w:rPr>
                <w:rFonts w:eastAsia="Times New Roman"/>
                <w:sz w:val="20"/>
                <w:szCs w:val="20"/>
              </w:rPr>
              <w:t xml:space="preserve">Zachowanie elementów tradycyjnego krajobrazu wiejskiego, w tym historycznych cech zabudowy regionalnej oraz rozplanowania wiejskich jednostek osadniczych (zagród i podziałów gruntów), zieleni przydrożnej, </w:t>
            </w:r>
            <w:proofErr w:type="spellStart"/>
            <w:r w:rsidRPr="00DF2B71">
              <w:rPr>
                <w:rFonts w:eastAsia="Times New Roman"/>
                <w:sz w:val="20"/>
                <w:szCs w:val="20"/>
              </w:rPr>
              <w:t>zadrzewień</w:t>
            </w:r>
            <w:proofErr w:type="spellEnd"/>
            <w:r w:rsidRPr="00DF2B71">
              <w:rPr>
                <w:rFonts w:eastAsia="Times New Roman"/>
                <w:sz w:val="20"/>
                <w:szCs w:val="20"/>
              </w:rPr>
              <w:t xml:space="preserve"> śródpolnych, enklaw leśnych i łąkowych, cieków wodnych oraz małej architektury</w:t>
            </w:r>
          </w:p>
        </w:tc>
      </w:tr>
      <w:tr w:rsidR="00DF33D7" w:rsidRPr="00D14306" w14:paraId="2B59ACCD" w14:textId="77777777" w:rsidTr="00400AA7">
        <w:trPr>
          <w:jc w:val="center"/>
        </w:trPr>
        <w:tc>
          <w:tcPr>
            <w:tcW w:w="2778" w:type="dxa"/>
            <w:vMerge/>
            <w:shd w:val="clear" w:color="auto" w:fill="auto"/>
          </w:tcPr>
          <w:p w14:paraId="0D16E272" w14:textId="77777777" w:rsidR="00DF33D7" w:rsidRPr="00DF2B71" w:rsidRDefault="00DF33D7" w:rsidP="001E4193">
            <w:pPr>
              <w:tabs>
                <w:tab w:val="left" w:pos="426"/>
              </w:tabs>
              <w:jc w:val="left"/>
              <w:outlineLvl w:val="1"/>
              <w:rPr>
                <w:rFonts w:eastAsia="Times New Roman"/>
                <w:sz w:val="20"/>
                <w:szCs w:val="20"/>
              </w:rPr>
            </w:pPr>
          </w:p>
        </w:tc>
        <w:tc>
          <w:tcPr>
            <w:tcW w:w="6350" w:type="dxa"/>
            <w:shd w:val="clear" w:color="auto" w:fill="auto"/>
            <w:vAlign w:val="center"/>
          </w:tcPr>
          <w:p w14:paraId="41F9E882" w14:textId="77777777" w:rsidR="00DF33D7" w:rsidRPr="00DF2B71" w:rsidRDefault="00DF33D7" w:rsidP="00DF2B71">
            <w:pPr>
              <w:tabs>
                <w:tab w:val="left" w:pos="426"/>
              </w:tabs>
              <w:outlineLvl w:val="1"/>
              <w:rPr>
                <w:rFonts w:eastAsia="Times New Roman"/>
                <w:sz w:val="20"/>
                <w:szCs w:val="20"/>
              </w:rPr>
            </w:pPr>
            <w:r w:rsidRPr="00DF2B71">
              <w:rPr>
                <w:rFonts w:eastAsia="Times New Roman"/>
                <w:sz w:val="20"/>
                <w:szCs w:val="20"/>
              </w:rPr>
              <w:t xml:space="preserve">Rozwój turystyki kulturowej z uwzględnieniem walorów krajobrazowych </w:t>
            </w:r>
          </w:p>
        </w:tc>
      </w:tr>
      <w:tr w:rsidR="00DF33D7" w:rsidRPr="00D14306" w14:paraId="273F5F84" w14:textId="77777777" w:rsidTr="00400AA7">
        <w:trPr>
          <w:jc w:val="center"/>
        </w:trPr>
        <w:tc>
          <w:tcPr>
            <w:tcW w:w="2778" w:type="dxa"/>
            <w:vMerge w:val="restart"/>
            <w:shd w:val="clear" w:color="auto" w:fill="auto"/>
          </w:tcPr>
          <w:p w14:paraId="2A470BB1" w14:textId="77777777" w:rsidR="00DF33D7" w:rsidRPr="00DF2B71" w:rsidRDefault="00DF33D7" w:rsidP="001E4193">
            <w:pPr>
              <w:tabs>
                <w:tab w:val="left" w:pos="426"/>
              </w:tabs>
              <w:jc w:val="left"/>
              <w:outlineLvl w:val="1"/>
              <w:rPr>
                <w:rFonts w:eastAsia="Times New Roman"/>
                <w:sz w:val="20"/>
                <w:szCs w:val="20"/>
              </w:rPr>
            </w:pPr>
            <w:r w:rsidRPr="00DF2B71">
              <w:rPr>
                <w:rFonts w:eastAsia="Times New Roman"/>
                <w:i/>
                <w:sz w:val="20"/>
                <w:szCs w:val="20"/>
              </w:rPr>
              <w:t xml:space="preserve">Rozwój infrastruktury technicznej i </w:t>
            </w:r>
            <w:r w:rsidR="001C7D1A">
              <w:rPr>
                <w:rFonts w:eastAsia="Times New Roman"/>
                <w:i/>
                <w:sz w:val="20"/>
                <w:szCs w:val="20"/>
              </w:rPr>
              <w:t>transportowej</w:t>
            </w:r>
          </w:p>
        </w:tc>
        <w:tc>
          <w:tcPr>
            <w:tcW w:w="6350" w:type="dxa"/>
            <w:shd w:val="clear" w:color="auto" w:fill="auto"/>
          </w:tcPr>
          <w:p w14:paraId="02984944" w14:textId="77777777" w:rsidR="00DF33D7" w:rsidRPr="00DF2B71" w:rsidRDefault="00DF33D7" w:rsidP="00BA100D">
            <w:pPr>
              <w:pStyle w:val="Akapitzlist"/>
              <w:numPr>
                <w:ilvl w:val="0"/>
                <w:numId w:val="0"/>
              </w:numPr>
              <w:tabs>
                <w:tab w:val="left" w:pos="738"/>
              </w:tabs>
              <w:contextualSpacing w:val="0"/>
              <w:rPr>
                <w:rFonts w:eastAsia="Times New Roman"/>
                <w:sz w:val="20"/>
                <w:szCs w:val="20"/>
              </w:rPr>
            </w:pPr>
            <w:r w:rsidRPr="00636A07">
              <w:rPr>
                <w:rFonts w:eastAsia="Times New Roman"/>
                <w:sz w:val="20"/>
                <w:szCs w:val="20"/>
                <w:highlight w:val="yellow"/>
              </w:rPr>
              <w:t>Budowa</w:t>
            </w:r>
            <w:r w:rsidR="001C7D1A" w:rsidRPr="00636A07">
              <w:rPr>
                <w:rFonts w:eastAsia="Times New Roman"/>
                <w:sz w:val="20"/>
                <w:szCs w:val="20"/>
                <w:highlight w:val="yellow"/>
              </w:rPr>
              <w:t xml:space="preserve"> </w:t>
            </w:r>
            <w:r w:rsidRPr="00636A07">
              <w:rPr>
                <w:rFonts w:eastAsia="Times New Roman"/>
                <w:sz w:val="20"/>
                <w:szCs w:val="20"/>
                <w:highlight w:val="yellow"/>
              </w:rPr>
              <w:t>i modernizacja dróg</w:t>
            </w:r>
            <w:r w:rsidR="001C7D1A" w:rsidRPr="00636A07">
              <w:rPr>
                <w:rFonts w:eastAsia="Times New Roman"/>
                <w:sz w:val="20"/>
                <w:szCs w:val="20"/>
                <w:highlight w:val="yellow"/>
              </w:rPr>
              <w:t xml:space="preserve"> </w:t>
            </w:r>
            <w:r w:rsidRPr="00636A07">
              <w:rPr>
                <w:rFonts w:eastAsia="Times New Roman"/>
                <w:sz w:val="20"/>
                <w:szCs w:val="20"/>
                <w:highlight w:val="yellow"/>
              </w:rPr>
              <w:t>wojewódzki</w:t>
            </w:r>
            <w:r w:rsidR="001C7D1A" w:rsidRPr="00636A07">
              <w:rPr>
                <w:rFonts w:eastAsia="Times New Roman"/>
                <w:sz w:val="20"/>
                <w:szCs w:val="20"/>
                <w:highlight w:val="yellow"/>
              </w:rPr>
              <w:t>ch</w:t>
            </w:r>
            <w:r w:rsidRPr="00636A07">
              <w:rPr>
                <w:rFonts w:eastAsia="Times New Roman"/>
                <w:sz w:val="20"/>
                <w:szCs w:val="20"/>
                <w:highlight w:val="yellow"/>
              </w:rPr>
              <w:t xml:space="preserve">, gminnych oraz </w:t>
            </w:r>
            <w:r w:rsidR="001C7D1A" w:rsidRPr="00636A07">
              <w:rPr>
                <w:rFonts w:eastAsia="Times New Roman"/>
                <w:sz w:val="20"/>
                <w:szCs w:val="20"/>
                <w:highlight w:val="yellow"/>
              </w:rPr>
              <w:t xml:space="preserve">dróg </w:t>
            </w:r>
            <w:r w:rsidRPr="00636A07">
              <w:rPr>
                <w:rFonts w:eastAsia="Times New Roman"/>
                <w:sz w:val="20"/>
                <w:szCs w:val="20"/>
                <w:highlight w:val="yellow"/>
              </w:rPr>
              <w:t>rowerowych, wraz z niezbędną infrastrukturą towarzyszącą,</w:t>
            </w:r>
            <w:r w:rsidR="00BA100D" w:rsidRPr="00636A07">
              <w:rPr>
                <w:rFonts w:eastAsia="Times New Roman"/>
                <w:sz w:val="20"/>
                <w:szCs w:val="20"/>
                <w:highlight w:val="yellow"/>
              </w:rPr>
              <w:t xml:space="preserve"> w tym rozwiązań dotyczących lokalizacji parkingów dla turystów, </w:t>
            </w:r>
            <w:r w:rsidRPr="00636A07">
              <w:rPr>
                <w:rFonts w:eastAsia="Times New Roman"/>
                <w:sz w:val="20"/>
                <w:szCs w:val="20"/>
                <w:highlight w:val="yellow"/>
              </w:rPr>
              <w:t>z uwzględnieniem walorów krajobrazowych oraz z zachowaniem ciągłości systemu przyrodniczego</w:t>
            </w:r>
          </w:p>
        </w:tc>
      </w:tr>
      <w:tr w:rsidR="00DF33D7" w:rsidRPr="00D14306" w14:paraId="577E47A3" w14:textId="77777777" w:rsidTr="00400AA7">
        <w:trPr>
          <w:jc w:val="center"/>
        </w:trPr>
        <w:tc>
          <w:tcPr>
            <w:tcW w:w="2778" w:type="dxa"/>
            <w:vMerge/>
            <w:shd w:val="clear" w:color="auto" w:fill="auto"/>
          </w:tcPr>
          <w:p w14:paraId="45400C11" w14:textId="77777777" w:rsidR="00DF33D7" w:rsidRPr="00DF2B71" w:rsidRDefault="00DF33D7" w:rsidP="00DF2B71">
            <w:pPr>
              <w:tabs>
                <w:tab w:val="left" w:pos="426"/>
              </w:tabs>
              <w:outlineLvl w:val="1"/>
              <w:rPr>
                <w:rFonts w:eastAsia="Times New Roman"/>
                <w:i/>
                <w:sz w:val="20"/>
                <w:szCs w:val="20"/>
              </w:rPr>
            </w:pPr>
          </w:p>
        </w:tc>
        <w:tc>
          <w:tcPr>
            <w:tcW w:w="6350" w:type="dxa"/>
            <w:shd w:val="clear" w:color="auto" w:fill="auto"/>
          </w:tcPr>
          <w:p w14:paraId="451BD319" w14:textId="77777777" w:rsidR="00DF33D7" w:rsidRPr="00DF2B71" w:rsidRDefault="00DF33D7" w:rsidP="00DF2B71">
            <w:pPr>
              <w:pStyle w:val="Akapitzlist"/>
              <w:ind w:left="0"/>
              <w:contextualSpacing w:val="0"/>
              <w:rPr>
                <w:rFonts w:eastAsia="Times New Roman"/>
                <w:sz w:val="20"/>
                <w:szCs w:val="20"/>
              </w:rPr>
            </w:pPr>
            <w:r w:rsidRPr="00DF2B71">
              <w:rPr>
                <w:rFonts w:eastAsia="Times New Roman"/>
                <w:sz w:val="20"/>
                <w:szCs w:val="20"/>
              </w:rPr>
              <w:t>Budowa</w:t>
            </w:r>
            <w:r w:rsidR="001C7D1A">
              <w:rPr>
                <w:rFonts w:eastAsia="Times New Roman"/>
                <w:sz w:val="20"/>
                <w:szCs w:val="20"/>
              </w:rPr>
              <w:t xml:space="preserve"> </w:t>
            </w:r>
            <w:r w:rsidRPr="00DF2B71">
              <w:rPr>
                <w:rFonts w:eastAsia="Times New Roman"/>
                <w:sz w:val="20"/>
                <w:szCs w:val="20"/>
              </w:rPr>
              <w:t>i modernizacja infrastruktury technicznej wraz z niezbędną infrastrukturą towarzyszącą, z uwzględnieniem walorów krajobrazowych oraz z zachowaniem ciągłości systemu przyrodniczego</w:t>
            </w:r>
          </w:p>
        </w:tc>
      </w:tr>
      <w:tr w:rsidR="00DF33D7" w:rsidRPr="005B2E2F" w14:paraId="40CD2018" w14:textId="77777777" w:rsidTr="00400AA7">
        <w:trPr>
          <w:trHeight w:val="70"/>
          <w:jc w:val="center"/>
        </w:trPr>
        <w:tc>
          <w:tcPr>
            <w:tcW w:w="2778" w:type="dxa"/>
            <w:vMerge/>
            <w:shd w:val="clear" w:color="auto" w:fill="auto"/>
          </w:tcPr>
          <w:p w14:paraId="228F2516" w14:textId="77777777" w:rsidR="00DF33D7" w:rsidRPr="00DF2B71" w:rsidRDefault="00DF33D7" w:rsidP="00DF2B71">
            <w:pPr>
              <w:tabs>
                <w:tab w:val="left" w:pos="426"/>
              </w:tabs>
              <w:outlineLvl w:val="1"/>
              <w:rPr>
                <w:rFonts w:eastAsia="Times New Roman"/>
                <w:i/>
                <w:sz w:val="20"/>
                <w:szCs w:val="20"/>
              </w:rPr>
            </w:pPr>
          </w:p>
        </w:tc>
        <w:tc>
          <w:tcPr>
            <w:tcW w:w="6350" w:type="dxa"/>
            <w:shd w:val="clear" w:color="auto" w:fill="auto"/>
          </w:tcPr>
          <w:p w14:paraId="688E93E8" w14:textId="77777777" w:rsidR="00DF33D7" w:rsidRPr="00DF2B71" w:rsidRDefault="00DF33D7" w:rsidP="00DF2B71">
            <w:pPr>
              <w:pStyle w:val="Akapitzlist"/>
              <w:ind w:left="0"/>
              <w:contextualSpacing w:val="0"/>
              <w:rPr>
                <w:rFonts w:eastAsia="Times New Roman"/>
                <w:sz w:val="20"/>
                <w:szCs w:val="20"/>
              </w:rPr>
            </w:pPr>
            <w:r w:rsidRPr="00DF2B71">
              <w:rPr>
                <w:rFonts w:eastAsia="Times New Roman"/>
                <w:sz w:val="20"/>
                <w:szCs w:val="20"/>
              </w:rPr>
              <w:t>Ograniczanie lokalizacji obiektów związanych z odnawialnymi źródłami energii na terenach cennych krajobrazowo oraz w ich otoczeniu</w:t>
            </w:r>
          </w:p>
        </w:tc>
      </w:tr>
      <w:bookmarkEnd w:id="9"/>
    </w:tbl>
    <w:p w14:paraId="18551961" w14:textId="77777777" w:rsidR="0092262B" w:rsidRDefault="0092262B" w:rsidP="0092262B"/>
    <w:p w14:paraId="13BB5DDB" w14:textId="77777777" w:rsidR="0092262B" w:rsidRPr="0092262B" w:rsidRDefault="0092262B" w:rsidP="0092262B"/>
    <w:p w14:paraId="160C5634" w14:textId="77777777" w:rsidR="00E23384" w:rsidRPr="005874A4" w:rsidRDefault="00E23384" w:rsidP="00362EB7">
      <w:pPr>
        <w:pStyle w:val="Nagwek3"/>
      </w:pPr>
      <w:r w:rsidRPr="005874A4">
        <w:t>Poziom lokalny</w:t>
      </w:r>
    </w:p>
    <w:p w14:paraId="7253D2D8" w14:textId="77777777" w:rsidR="00E23384" w:rsidRPr="00636A07" w:rsidRDefault="005257B1" w:rsidP="00FE6D71">
      <w:pPr>
        <w:pStyle w:val="Nagwek4"/>
        <w:rPr>
          <w:highlight w:val="yellow"/>
        </w:rPr>
      </w:pPr>
      <w:r>
        <w:t>W</w:t>
      </w:r>
      <w:r w:rsidR="00E23384" w:rsidRPr="005874A4">
        <w:t>ytyczne odnośnie kierunków zmian w strukturze przestrzennej oraz w</w:t>
      </w:r>
      <w:r w:rsidR="00701822" w:rsidRPr="005874A4">
        <w:t xml:space="preserve"> </w:t>
      </w:r>
      <w:r w:rsidR="00E23384" w:rsidRPr="00636A07">
        <w:rPr>
          <w:highlight w:val="yellow"/>
        </w:rPr>
        <w:t xml:space="preserve">przeznaczeniu terenów lub zasad ich zagospodarowania określających dopuszczalny zakres i ograniczenia tych zmian, w tym wytycznych odnośnie nakazów, zakazów, </w:t>
      </w:r>
      <w:proofErr w:type="spellStart"/>
      <w:r w:rsidR="00E23384" w:rsidRPr="00636A07">
        <w:rPr>
          <w:highlight w:val="yellow"/>
        </w:rPr>
        <w:t>dopuszczeń</w:t>
      </w:r>
      <w:proofErr w:type="spellEnd"/>
      <w:r w:rsidR="00E23384" w:rsidRPr="00636A07">
        <w:rPr>
          <w:highlight w:val="yellow"/>
        </w:rPr>
        <w:t xml:space="preserve"> i ograniczeń w zagospodarowaniu i użytkowaniu terenów:</w:t>
      </w:r>
    </w:p>
    <w:p w14:paraId="14CC8D07" w14:textId="77777777" w:rsidR="005874A4" w:rsidRPr="00636A07" w:rsidRDefault="005874A4" w:rsidP="00173ED0">
      <w:pPr>
        <w:pStyle w:val="Nagwek5"/>
        <w:rPr>
          <w:highlight w:val="yellow"/>
        </w:rPr>
      </w:pPr>
      <w:r w:rsidRPr="00636A07">
        <w:rPr>
          <w:highlight w:val="yellow"/>
        </w:rPr>
        <w:t>wprowadzanie w dokumentach planistycznych ustaleń dotyczących zasad ochrony zasobów w stref</w:t>
      </w:r>
      <w:r w:rsidR="00DB453D" w:rsidRPr="00636A07">
        <w:rPr>
          <w:highlight w:val="yellow"/>
        </w:rPr>
        <w:t>ie</w:t>
      </w:r>
      <w:r w:rsidRPr="00636A07">
        <w:rPr>
          <w:highlight w:val="yellow"/>
        </w:rPr>
        <w:t xml:space="preserve"> ochrony konserwatorskiej,</w:t>
      </w:r>
    </w:p>
    <w:p w14:paraId="064AF008" w14:textId="77777777" w:rsidR="00173ED0" w:rsidRPr="00636A07" w:rsidRDefault="00275E69" w:rsidP="00173ED0">
      <w:pPr>
        <w:pStyle w:val="Nagwek5"/>
        <w:rPr>
          <w:highlight w:val="yellow"/>
        </w:rPr>
      </w:pPr>
      <w:r w:rsidRPr="00636A07">
        <w:rPr>
          <w:highlight w:val="yellow"/>
        </w:rPr>
        <w:t xml:space="preserve">kształtowanie struktury przestrzennej z uwzględnieniem </w:t>
      </w:r>
      <w:r w:rsidR="00173ED0" w:rsidRPr="00636A07">
        <w:rPr>
          <w:highlight w:val="yellow"/>
        </w:rPr>
        <w:t>historycznego uk</w:t>
      </w:r>
      <w:r w:rsidR="00673AE3" w:rsidRPr="00636A07">
        <w:rPr>
          <w:highlight w:val="yellow"/>
        </w:rPr>
        <w:t xml:space="preserve">ładu przestrzennego krajobrazu </w:t>
      </w:r>
      <w:r w:rsidRPr="00636A07">
        <w:rPr>
          <w:highlight w:val="yellow"/>
        </w:rPr>
        <w:t>z</w:t>
      </w:r>
      <w:r w:rsidR="00173ED0" w:rsidRPr="00636A07">
        <w:rPr>
          <w:highlight w:val="yellow"/>
        </w:rPr>
        <w:t xml:space="preserve"> </w:t>
      </w:r>
      <w:r w:rsidRPr="00636A07">
        <w:rPr>
          <w:highlight w:val="yellow"/>
        </w:rPr>
        <w:t>zachowaniem</w:t>
      </w:r>
      <w:r w:rsidR="00173ED0" w:rsidRPr="00636A07">
        <w:rPr>
          <w:highlight w:val="yellow"/>
        </w:rPr>
        <w:t xml:space="preserve"> funkcji kulturowej</w:t>
      </w:r>
      <w:r w:rsidR="006A218A" w:rsidRPr="00636A07">
        <w:rPr>
          <w:highlight w:val="yellow"/>
        </w:rPr>
        <w:t>, przyrodniczej,</w:t>
      </w:r>
      <w:r w:rsidR="00173ED0" w:rsidRPr="00636A07">
        <w:rPr>
          <w:highlight w:val="yellow"/>
        </w:rPr>
        <w:t xml:space="preserve"> rolniczej obszaru</w:t>
      </w:r>
      <w:r w:rsidRPr="00636A07">
        <w:rPr>
          <w:highlight w:val="yellow"/>
        </w:rPr>
        <w:t xml:space="preserve"> jako dominując</w:t>
      </w:r>
      <w:r w:rsidR="00872B57" w:rsidRPr="00636A07">
        <w:rPr>
          <w:highlight w:val="yellow"/>
        </w:rPr>
        <w:t>ych</w:t>
      </w:r>
      <w:r w:rsidR="00173ED0" w:rsidRPr="00636A07">
        <w:rPr>
          <w:highlight w:val="yellow"/>
        </w:rPr>
        <w:t xml:space="preserve"> oraz funkcji </w:t>
      </w:r>
      <w:r w:rsidR="006A218A" w:rsidRPr="00636A07">
        <w:rPr>
          <w:highlight w:val="yellow"/>
        </w:rPr>
        <w:t>mieszkaniowej i usługowej jako</w:t>
      </w:r>
      <w:r w:rsidRPr="00636A07">
        <w:rPr>
          <w:highlight w:val="yellow"/>
        </w:rPr>
        <w:t xml:space="preserve"> </w:t>
      </w:r>
      <w:r w:rsidR="00173ED0" w:rsidRPr="00636A07">
        <w:rPr>
          <w:highlight w:val="yellow"/>
        </w:rPr>
        <w:t>uzupełniając</w:t>
      </w:r>
      <w:r w:rsidR="00872B57" w:rsidRPr="00636A07">
        <w:rPr>
          <w:highlight w:val="yellow"/>
        </w:rPr>
        <w:t>ych</w:t>
      </w:r>
      <w:r w:rsidR="00173ED0" w:rsidRPr="00636A07">
        <w:rPr>
          <w:highlight w:val="yellow"/>
        </w:rPr>
        <w:t>,</w:t>
      </w:r>
    </w:p>
    <w:p w14:paraId="03E71603" w14:textId="77777777" w:rsidR="00C77017" w:rsidRPr="00636A07" w:rsidRDefault="00C77017" w:rsidP="00C25136">
      <w:pPr>
        <w:pStyle w:val="Nagwek5"/>
        <w:rPr>
          <w:highlight w:val="yellow"/>
        </w:rPr>
      </w:pPr>
      <w:r w:rsidRPr="00636A07">
        <w:rPr>
          <w:highlight w:val="yellow"/>
        </w:rPr>
        <w:t>zmiana lub poprawa zagospodarowania obszarów o niewykorzystanym potencjale funkcjonalno-przestrzennym i kulturowym krajobrazu - gorzelnia majątkowa i folwark Podlesie, z uwzględnieniem zachowanych wartości kulturowych oraz elementów estetyczno-widokowych,</w:t>
      </w:r>
    </w:p>
    <w:p w14:paraId="53441FEB" w14:textId="77777777" w:rsidR="0058112D" w:rsidRPr="00636A07" w:rsidRDefault="0058112D" w:rsidP="0058112D">
      <w:pPr>
        <w:pStyle w:val="Nagwek5"/>
        <w:rPr>
          <w:highlight w:val="yellow"/>
        </w:rPr>
      </w:pPr>
      <w:r w:rsidRPr="00636A07">
        <w:rPr>
          <w:highlight w:val="yellow"/>
        </w:rPr>
        <w:t xml:space="preserve">zachowanie </w:t>
      </w:r>
      <w:r w:rsidR="007E7043" w:rsidRPr="00636A07">
        <w:rPr>
          <w:highlight w:val="yellow"/>
        </w:rPr>
        <w:t xml:space="preserve">indywidualnych </w:t>
      </w:r>
      <w:r w:rsidRPr="00636A07">
        <w:rPr>
          <w:highlight w:val="yellow"/>
        </w:rPr>
        <w:t>cech historycznego układu przestrzennego i</w:t>
      </w:r>
      <w:r w:rsidR="007E7043" w:rsidRPr="00636A07">
        <w:rPr>
          <w:highlight w:val="yellow"/>
        </w:rPr>
        <w:t> </w:t>
      </w:r>
      <w:r w:rsidRPr="00636A07">
        <w:rPr>
          <w:highlight w:val="yellow"/>
        </w:rPr>
        <w:t>charakterystycznych elementów kompozycji przestrzennej</w:t>
      </w:r>
      <w:r w:rsidR="004D52C3" w:rsidRPr="00636A07">
        <w:rPr>
          <w:highlight w:val="yellow"/>
        </w:rPr>
        <w:t>,</w:t>
      </w:r>
      <w:r w:rsidRPr="00636A07">
        <w:rPr>
          <w:highlight w:val="yellow"/>
        </w:rPr>
        <w:t xml:space="preserve"> w tym:</w:t>
      </w:r>
    </w:p>
    <w:p w14:paraId="7789685D" w14:textId="77777777" w:rsidR="00FB7CC0" w:rsidRPr="00636A07" w:rsidRDefault="00FB7CC0" w:rsidP="00173ED0">
      <w:pPr>
        <w:pStyle w:val="Akapitzlist"/>
        <w:rPr>
          <w:highlight w:val="yellow"/>
        </w:rPr>
      </w:pPr>
      <w:r w:rsidRPr="00636A07">
        <w:rPr>
          <w:highlight w:val="yellow"/>
        </w:rPr>
        <w:t>zachowanych powiązań widokowych oraz układu drogowego,</w:t>
      </w:r>
    </w:p>
    <w:p w14:paraId="6D75AA7F" w14:textId="77777777" w:rsidR="00FB7CC0" w:rsidRPr="00636A07" w:rsidRDefault="00FB7CC0" w:rsidP="00173ED0">
      <w:pPr>
        <w:pStyle w:val="Akapitzlist"/>
        <w:rPr>
          <w:highlight w:val="yellow"/>
        </w:rPr>
      </w:pPr>
      <w:r w:rsidRPr="00636A07">
        <w:rPr>
          <w:highlight w:val="yellow"/>
        </w:rPr>
        <w:t>terenów zieleni, w tym: zakomponowanej zieleni śródpolnej, alei, okazów dębów, terenów leśnych, historycznego układu użytków rolnych, układu drożnego,</w:t>
      </w:r>
    </w:p>
    <w:p w14:paraId="561ACDEF" w14:textId="77777777" w:rsidR="0058112D" w:rsidRPr="00636A07" w:rsidRDefault="00173ED0" w:rsidP="00173ED0">
      <w:pPr>
        <w:pStyle w:val="Akapitzlist"/>
        <w:rPr>
          <w:highlight w:val="yellow"/>
        </w:rPr>
      </w:pPr>
      <w:r w:rsidRPr="00636A07">
        <w:rPr>
          <w:highlight w:val="yellow"/>
        </w:rPr>
        <w:t xml:space="preserve">zespołu pałacowego wraz z założeniem ogrodowo-parkowym </w:t>
      </w:r>
    </w:p>
    <w:p w14:paraId="5D5B3725" w14:textId="77777777" w:rsidR="00173ED0" w:rsidRPr="00636A07" w:rsidRDefault="00173ED0" w:rsidP="00173ED0">
      <w:pPr>
        <w:pStyle w:val="Akapitzlist"/>
        <w:rPr>
          <w:highlight w:val="yellow"/>
        </w:rPr>
      </w:pPr>
      <w:r w:rsidRPr="00636A07">
        <w:rPr>
          <w:highlight w:val="yellow"/>
        </w:rPr>
        <w:t>kaplic</w:t>
      </w:r>
      <w:r w:rsidR="00FB7CC0" w:rsidRPr="00636A07">
        <w:rPr>
          <w:highlight w:val="yellow"/>
        </w:rPr>
        <w:t>y</w:t>
      </w:r>
      <w:r w:rsidRPr="00636A07">
        <w:rPr>
          <w:highlight w:val="yellow"/>
        </w:rPr>
        <w:t xml:space="preserve">-mauzoleum, obecnie kościół parafialny pw. </w:t>
      </w:r>
      <w:r w:rsidR="00BB6F9A" w:rsidRPr="00636A07">
        <w:rPr>
          <w:highlight w:val="yellow"/>
        </w:rPr>
        <w:t>ś</w:t>
      </w:r>
      <w:r w:rsidRPr="00636A07">
        <w:rPr>
          <w:highlight w:val="yellow"/>
        </w:rPr>
        <w:t>w. Marcelina,</w:t>
      </w:r>
    </w:p>
    <w:p w14:paraId="0F5F60CF" w14:textId="77777777" w:rsidR="00173ED0" w:rsidRPr="00636A07" w:rsidRDefault="00173ED0" w:rsidP="00173ED0">
      <w:pPr>
        <w:pStyle w:val="Akapitzlist"/>
        <w:rPr>
          <w:highlight w:val="yellow"/>
        </w:rPr>
      </w:pPr>
      <w:r w:rsidRPr="00636A07">
        <w:rPr>
          <w:highlight w:val="yellow"/>
        </w:rPr>
        <w:t>zabudowa</w:t>
      </w:r>
      <w:r w:rsidR="00FB7CC0" w:rsidRPr="00636A07">
        <w:rPr>
          <w:highlight w:val="yellow"/>
        </w:rPr>
        <w:t>ń</w:t>
      </w:r>
      <w:r w:rsidRPr="00636A07">
        <w:rPr>
          <w:highlight w:val="yellow"/>
        </w:rPr>
        <w:t xml:space="preserve"> folwarku Rogalin oraz folwarku pomocniczego Podlesie,</w:t>
      </w:r>
    </w:p>
    <w:p w14:paraId="59119AEC" w14:textId="77777777" w:rsidR="0045773A" w:rsidRPr="002B5914" w:rsidRDefault="0045773A" w:rsidP="0045773A">
      <w:pPr>
        <w:pStyle w:val="Nagwek5"/>
        <w:ind w:left="1702"/>
      </w:pPr>
      <w:r w:rsidRPr="002B5914">
        <w:t>kształtowanie struktury przestrzennej z uwzględnieniem wyróżników kompozycji przestrzennej jako elementów szczególnie odznaczających się w przestrzeni krajobrazu wysokością, gabarytami oraz formą lub sposobem zagospodarowania:</w:t>
      </w:r>
    </w:p>
    <w:p w14:paraId="137132A5" w14:textId="77777777" w:rsidR="00CF3AFA" w:rsidRPr="002B5914" w:rsidRDefault="0045773A" w:rsidP="00CF3AFA">
      <w:pPr>
        <w:pStyle w:val="Nagwek5"/>
        <w:numPr>
          <w:ilvl w:val="0"/>
          <w:numId w:val="0"/>
        </w:numPr>
        <w:ind w:left="1701"/>
        <w:rPr>
          <w:u w:val="single"/>
        </w:rPr>
      </w:pPr>
      <w:r w:rsidRPr="002B5914">
        <w:rPr>
          <w:u w:val="single"/>
        </w:rPr>
        <w:t>dominanta krajobrazowa – obiekt:</w:t>
      </w:r>
    </w:p>
    <w:p w14:paraId="78B08E6C" w14:textId="77777777" w:rsidR="00CF3AFA" w:rsidRDefault="00CF3AFA" w:rsidP="00CF3AFA">
      <w:pPr>
        <w:pStyle w:val="Akapitzlist"/>
      </w:pPr>
      <w:r w:rsidRPr="002B5914">
        <w:t>pałac,</w:t>
      </w:r>
    </w:p>
    <w:p w14:paraId="2854C510" w14:textId="77777777" w:rsidR="00CF3AFA" w:rsidRPr="002B5914" w:rsidRDefault="00CF3AFA" w:rsidP="00CF3AFA">
      <w:pPr>
        <w:pStyle w:val="Nagwek5"/>
        <w:numPr>
          <w:ilvl w:val="0"/>
          <w:numId w:val="0"/>
        </w:numPr>
        <w:ind w:left="1701"/>
        <w:rPr>
          <w:u w:val="single"/>
        </w:rPr>
      </w:pPr>
      <w:r w:rsidRPr="002B5914">
        <w:rPr>
          <w:u w:val="single"/>
        </w:rPr>
        <w:lastRenderedPageBreak/>
        <w:t xml:space="preserve">akcent </w:t>
      </w:r>
      <w:r w:rsidR="0045773A" w:rsidRPr="002B5914">
        <w:rPr>
          <w:u w:val="single"/>
        </w:rPr>
        <w:t>krajobrazowy</w:t>
      </w:r>
      <w:r w:rsidRPr="002B5914">
        <w:rPr>
          <w:u w:val="single"/>
        </w:rPr>
        <w:t xml:space="preserve"> – obiekt: </w:t>
      </w:r>
    </w:p>
    <w:p w14:paraId="5718CC28" w14:textId="77777777" w:rsidR="00CF3AFA" w:rsidRPr="002B5914" w:rsidRDefault="00CF3AFA" w:rsidP="00CF3AFA">
      <w:pPr>
        <w:pStyle w:val="Akapitzlist"/>
      </w:pPr>
      <w:r w:rsidRPr="002B5914">
        <w:t>kaplica – mauzoleum, obecnie kościół par. pw. św. Marcelina,</w:t>
      </w:r>
    </w:p>
    <w:p w14:paraId="6D5CF019" w14:textId="77777777" w:rsidR="00CF3AFA" w:rsidRPr="002B5914" w:rsidRDefault="00DB453D" w:rsidP="00CF3AFA">
      <w:pPr>
        <w:pStyle w:val="Akapitzlist"/>
      </w:pPr>
      <w:r w:rsidRPr="002B5914">
        <w:rPr>
          <w:rFonts w:cs="Franklin Gothic Book"/>
        </w:rPr>
        <w:t>dęby wśród pól</w:t>
      </w:r>
      <w:r w:rsidR="00CF3AFA" w:rsidRPr="002B5914">
        <w:t>,</w:t>
      </w:r>
    </w:p>
    <w:p w14:paraId="2173D98F" w14:textId="77777777" w:rsidR="0045773A" w:rsidRPr="002B5914" w:rsidRDefault="0045773A" w:rsidP="0045773A">
      <w:pPr>
        <w:pStyle w:val="Nagwek5"/>
        <w:numPr>
          <w:ilvl w:val="0"/>
          <w:numId w:val="0"/>
        </w:numPr>
        <w:ind w:left="1701"/>
        <w:rPr>
          <w:u w:val="single"/>
        </w:rPr>
      </w:pPr>
      <w:r w:rsidRPr="002B5914">
        <w:rPr>
          <w:u w:val="single"/>
        </w:rPr>
        <w:t>akcent krajobrazowy – element liniowy:</w:t>
      </w:r>
    </w:p>
    <w:p w14:paraId="746DFAC5" w14:textId="77777777" w:rsidR="0045773A" w:rsidRPr="002B5914" w:rsidRDefault="0045773A" w:rsidP="0045773A">
      <w:pPr>
        <w:pStyle w:val="Akapitzlist"/>
      </w:pPr>
      <w:r w:rsidRPr="002B5914">
        <w:t xml:space="preserve">ciągi </w:t>
      </w:r>
      <w:proofErr w:type="spellStart"/>
      <w:r w:rsidRPr="002B5914">
        <w:t>zadrzewień</w:t>
      </w:r>
      <w:proofErr w:type="spellEnd"/>
      <w:r w:rsidRPr="002B5914">
        <w:t xml:space="preserve"> i </w:t>
      </w:r>
      <w:proofErr w:type="spellStart"/>
      <w:r w:rsidRPr="002B5914">
        <w:t>zakrzewień</w:t>
      </w:r>
      <w:proofErr w:type="spellEnd"/>
      <w:r w:rsidRPr="002B5914">
        <w:t xml:space="preserve"> przydrożnych i śródpolnych</w:t>
      </w:r>
      <w:r w:rsidR="007E7043" w:rsidRPr="007E7043">
        <w:rPr>
          <w:color w:val="FF0000"/>
        </w:rPr>
        <w:t>,</w:t>
      </w:r>
    </w:p>
    <w:p w14:paraId="3A3A3DC5" w14:textId="77777777" w:rsidR="00CF3AFA" w:rsidRPr="002B5914" w:rsidRDefault="00CF3AFA" w:rsidP="00CF3AFA">
      <w:pPr>
        <w:pStyle w:val="Nagwek5"/>
        <w:numPr>
          <w:ilvl w:val="0"/>
          <w:numId w:val="0"/>
        </w:numPr>
        <w:ind w:left="1701"/>
        <w:rPr>
          <w:u w:val="single"/>
        </w:rPr>
      </w:pPr>
      <w:r w:rsidRPr="002B5914">
        <w:rPr>
          <w:u w:val="single"/>
        </w:rPr>
        <w:t xml:space="preserve">akcent </w:t>
      </w:r>
      <w:r w:rsidR="0045773A" w:rsidRPr="002B5914">
        <w:rPr>
          <w:u w:val="single"/>
        </w:rPr>
        <w:t>krajobrazowy</w:t>
      </w:r>
      <w:r w:rsidRPr="002B5914">
        <w:rPr>
          <w:u w:val="single"/>
        </w:rPr>
        <w:t xml:space="preserve"> – obszar:</w:t>
      </w:r>
    </w:p>
    <w:p w14:paraId="67607F1D" w14:textId="77777777" w:rsidR="00CF3AFA" w:rsidRPr="002B5914" w:rsidRDefault="00CF3AFA" w:rsidP="00CF3AFA">
      <w:pPr>
        <w:pStyle w:val="Akapitzlist"/>
      </w:pPr>
      <w:r w:rsidRPr="002B5914">
        <w:t>zespół pałacowy w Rogalinie,</w:t>
      </w:r>
    </w:p>
    <w:p w14:paraId="7BF95F7C" w14:textId="77777777" w:rsidR="00CF3AFA" w:rsidRPr="002B5914" w:rsidRDefault="00CF3AFA" w:rsidP="00CF3AFA">
      <w:pPr>
        <w:pStyle w:val="Akapitzlist"/>
      </w:pPr>
      <w:r w:rsidRPr="002B5914">
        <w:t>folwark Rogalin,</w:t>
      </w:r>
    </w:p>
    <w:p w14:paraId="28D12417" w14:textId="77777777" w:rsidR="0045773A" w:rsidRPr="002B5914" w:rsidRDefault="0045773A" w:rsidP="00CF3AFA">
      <w:pPr>
        <w:pStyle w:val="Akapitzlist"/>
      </w:pPr>
      <w:r w:rsidRPr="002B5914">
        <w:t>folwark Podlesie,</w:t>
      </w:r>
    </w:p>
    <w:p w14:paraId="7A624C8F" w14:textId="77777777" w:rsidR="00CF3AFA" w:rsidRPr="002B5914" w:rsidRDefault="0045773A" w:rsidP="00CF3AFA">
      <w:pPr>
        <w:pStyle w:val="Akapitzlist"/>
      </w:pPr>
      <w:r w:rsidRPr="002B5914">
        <w:rPr>
          <w:rFonts w:cs="Franklin Gothic Book"/>
        </w:rPr>
        <w:t>polana trzech dębów,</w:t>
      </w:r>
    </w:p>
    <w:p w14:paraId="282011B9" w14:textId="77777777" w:rsidR="00173ED0" w:rsidRPr="00636A07" w:rsidRDefault="00173ED0" w:rsidP="00173ED0">
      <w:pPr>
        <w:pStyle w:val="Nagwek5"/>
        <w:rPr>
          <w:highlight w:val="yellow"/>
        </w:rPr>
      </w:pPr>
      <w:r w:rsidRPr="00636A07">
        <w:rPr>
          <w:highlight w:val="yellow"/>
        </w:rPr>
        <w:t>ograniczanie rozwoju zabudowy w jednostce Rogalin Nowa Wieś (rejon ul.</w:t>
      </w:r>
      <w:r w:rsidR="00701822" w:rsidRPr="00636A07">
        <w:rPr>
          <w:highlight w:val="yellow"/>
        </w:rPr>
        <w:t xml:space="preserve"> </w:t>
      </w:r>
      <w:r w:rsidRPr="00636A07">
        <w:rPr>
          <w:highlight w:val="yellow"/>
        </w:rPr>
        <w:t>Nowej), która już obecnie jest zabudową stylistycznie obcą w obszarze historycznym,</w:t>
      </w:r>
      <w:r w:rsidR="00343121" w:rsidRPr="00636A07">
        <w:rPr>
          <w:highlight w:val="yellow"/>
        </w:rPr>
        <w:t xml:space="preserve"> rekomenduje się </w:t>
      </w:r>
      <w:r w:rsidR="00394FFF" w:rsidRPr="00636A07">
        <w:rPr>
          <w:highlight w:val="yellow"/>
        </w:rPr>
        <w:t>wykluczanie możliwości</w:t>
      </w:r>
      <w:r w:rsidR="00343121" w:rsidRPr="00636A07">
        <w:rPr>
          <w:highlight w:val="yellow"/>
        </w:rPr>
        <w:t xml:space="preserve"> </w:t>
      </w:r>
      <w:r w:rsidR="00BB1DF4" w:rsidRPr="00636A07">
        <w:rPr>
          <w:highlight w:val="yellow"/>
        </w:rPr>
        <w:t>realizacji</w:t>
      </w:r>
      <w:r w:rsidR="00343121" w:rsidRPr="00636A07">
        <w:rPr>
          <w:highlight w:val="yellow"/>
        </w:rPr>
        <w:t xml:space="preserve"> nowej zabudowy,</w:t>
      </w:r>
    </w:p>
    <w:p w14:paraId="71549EC6" w14:textId="77777777" w:rsidR="001225EA" w:rsidRPr="00636A07" w:rsidRDefault="001225EA" w:rsidP="00DB453D">
      <w:pPr>
        <w:pStyle w:val="Nagwek5"/>
        <w:rPr>
          <w:highlight w:val="yellow"/>
        </w:rPr>
      </w:pPr>
      <w:bookmarkStart w:id="10" w:name="_Hlk103774130"/>
      <w:r w:rsidRPr="00636A07">
        <w:rPr>
          <w:highlight w:val="yellow"/>
        </w:rPr>
        <w:t xml:space="preserve">realizacja nowej zabudowy </w:t>
      </w:r>
      <w:bookmarkEnd w:id="10"/>
      <w:r w:rsidRPr="00636A07">
        <w:rPr>
          <w:highlight w:val="yellow"/>
        </w:rPr>
        <w:t xml:space="preserve">na zasadzie uzupełnienia przestrzeni wolnych od zabudowy lub kontynuacji zabudowy, w obrębie </w:t>
      </w:r>
      <w:r w:rsidR="006F5CF4" w:rsidRPr="00636A07">
        <w:rPr>
          <w:highlight w:val="yellow"/>
        </w:rPr>
        <w:t>miejscowości</w:t>
      </w:r>
      <w:r w:rsidRPr="00636A07">
        <w:rPr>
          <w:highlight w:val="yellow"/>
        </w:rPr>
        <w:t xml:space="preserve"> Rogalin pomiędzy ulicami</w:t>
      </w:r>
      <w:r w:rsidR="006F5CF4" w:rsidRPr="00636A07">
        <w:rPr>
          <w:highlight w:val="yellow"/>
        </w:rPr>
        <w:t>:</w:t>
      </w:r>
      <w:r w:rsidRPr="00636A07">
        <w:rPr>
          <w:highlight w:val="yellow"/>
        </w:rPr>
        <w:t xml:space="preserve"> Prezydialną, Poznańską i Kosynierów oraz pomiędzy lasem</w:t>
      </w:r>
      <w:r w:rsidR="006F5CF4" w:rsidRPr="00636A07">
        <w:rPr>
          <w:highlight w:val="yellow"/>
        </w:rPr>
        <w:t>,</w:t>
      </w:r>
      <w:r w:rsidRPr="00636A07">
        <w:rPr>
          <w:highlight w:val="yellow"/>
        </w:rPr>
        <w:t xml:space="preserve"> a</w:t>
      </w:r>
      <w:r w:rsidR="007909F0" w:rsidRPr="00636A07">
        <w:rPr>
          <w:highlight w:val="yellow"/>
        </w:rPr>
        <w:t> </w:t>
      </w:r>
      <w:r w:rsidRPr="00636A07">
        <w:rPr>
          <w:highlight w:val="yellow"/>
        </w:rPr>
        <w:t>ul</w:t>
      </w:r>
      <w:r w:rsidR="006F5CF4" w:rsidRPr="00636A07">
        <w:rPr>
          <w:highlight w:val="yellow"/>
        </w:rPr>
        <w:t>.</w:t>
      </w:r>
      <w:r w:rsidR="007909F0" w:rsidRPr="00636A07">
        <w:rPr>
          <w:highlight w:val="yellow"/>
        </w:rPr>
        <w:t> </w:t>
      </w:r>
      <w:r w:rsidRPr="00636A07">
        <w:rPr>
          <w:highlight w:val="yellow"/>
        </w:rPr>
        <w:t>Prezydialną</w:t>
      </w:r>
      <w:r w:rsidR="006F5CF4" w:rsidRPr="00636A07">
        <w:rPr>
          <w:highlight w:val="yellow"/>
        </w:rPr>
        <w:t>,</w:t>
      </w:r>
    </w:p>
    <w:p w14:paraId="565C1773" w14:textId="77777777" w:rsidR="00173ED0" w:rsidRPr="00636A07" w:rsidRDefault="00173ED0" w:rsidP="00173ED0">
      <w:pPr>
        <w:pStyle w:val="Nagwek5"/>
        <w:rPr>
          <w:highlight w:val="yellow"/>
        </w:rPr>
      </w:pPr>
      <w:r w:rsidRPr="00636A07">
        <w:rPr>
          <w:highlight w:val="yellow"/>
        </w:rPr>
        <w:t>wprowadzanie zabiegów poprawiających odbiór wizualny obiektów m.in.</w:t>
      </w:r>
      <w:r w:rsidR="00701822" w:rsidRPr="00636A07">
        <w:rPr>
          <w:highlight w:val="yellow"/>
        </w:rPr>
        <w:t xml:space="preserve"> </w:t>
      </w:r>
      <w:r w:rsidRPr="00636A07">
        <w:rPr>
          <w:highlight w:val="yellow"/>
        </w:rPr>
        <w:t>poprzez poprawę ich zewnętrznej estetyki, w szczególności zabudowy mieszkaniowej wielorodzinnej i jednorodzinnej miejscowości Rogalin – Nowa Wieś (ul. Nowa), (przedłużenie ul. Nowej),</w:t>
      </w:r>
    </w:p>
    <w:p w14:paraId="25FC8AFE" w14:textId="77777777" w:rsidR="007909F0" w:rsidRPr="00636A07" w:rsidRDefault="007909F0" w:rsidP="00173ED0">
      <w:pPr>
        <w:pStyle w:val="Nagwek5"/>
        <w:rPr>
          <w:highlight w:val="yellow"/>
        </w:rPr>
      </w:pPr>
      <w:r w:rsidRPr="00636A07">
        <w:rPr>
          <w:highlight w:val="yellow"/>
        </w:rPr>
        <w:t>na terenie ogrodów działkowych wyklucz</w:t>
      </w:r>
      <w:r w:rsidR="00743036" w:rsidRPr="00636A07">
        <w:rPr>
          <w:highlight w:val="yellow"/>
        </w:rPr>
        <w:t>a</w:t>
      </w:r>
      <w:r w:rsidRPr="00636A07">
        <w:rPr>
          <w:highlight w:val="yellow"/>
        </w:rPr>
        <w:t>nie możliwości realizacji zabudowy,</w:t>
      </w:r>
    </w:p>
    <w:p w14:paraId="646D018C" w14:textId="77777777" w:rsidR="00173ED0" w:rsidRPr="006542F4" w:rsidRDefault="00173ED0" w:rsidP="00173ED0">
      <w:pPr>
        <w:pStyle w:val="Nagwek5"/>
      </w:pPr>
      <w:r w:rsidRPr="006542F4">
        <w:t xml:space="preserve">ochrona zieleni przydrożnej, </w:t>
      </w:r>
      <w:proofErr w:type="spellStart"/>
      <w:r w:rsidRPr="006542F4">
        <w:t>skupiskowej</w:t>
      </w:r>
      <w:proofErr w:type="spellEnd"/>
      <w:r w:rsidRPr="006542F4">
        <w:t xml:space="preserve"> i pojedynczej</w:t>
      </w:r>
      <w:r w:rsidR="004D52C3" w:rsidRPr="006542F4">
        <w:t>,</w:t>
      </w:r>
      <w:r w:rsidRPr="006542F4">
        <w:t xml:space="preserve"> w tym w</w:t>
      </w:r>
      <w:r w:rsidR="00701822" w:rsidRPr="006542F4">
        <w:t xml:space="preserve"> </w:t>
      </w:r>
      <w:r w:rsidRPr="006542F4">
        <w:t>szczególności dębów szypułkowych, poprzez odtwarzanie i wzbogacanie zadrzewienia oraz stosowanie gatunków rodzimych,</w:t>
      </w:r>
    </w:p>
    <w:p w14:paraId="44E13871" w14:textId="77777777" w:rsidR="00173ED0" w:rsidRPr="006542F4" w:rsidRDefault="00360494" w:rsidP="00173ED0">
      <w:pPr>
        <w:pStyle w:val="Nagwek5"/>
      </w:pPr>
      <w:r w:rsidRPr="006542F4">
        <w:t xml:space="preserve">zachowanie dotychczasowego sposobu użytkowania terenów leśnych </w:t>
      </w:r>
      <w:r w:rsidR="00394FFF" w:rsidRPr="006542F4">
        <w:t>poprzez</w:t>
      </w:r>
      <w:r w:rsidRPr="006542F4">
        <w:t xml:space="preserve"> </w:t>
      </w:r>
      <w:r w:rsidR="00394FFF" w:rsidRPr="006542F4">
        <w:t>wyklucz</w:t>
      </w:r>
      <w:r w:rsidR="00743036" w:rsidRPr="006542F4">
        <w:t>a</w:t>
      </w:r>
      <w:r w:rsidR="00394FFF" w:rsidRPr="006542F4">
        <w:t>nie</w:t>
      </w:r>
      <w:r w:rsidRPr="006542F4">
        <w:t xml:space="preserve"> ich przekształcania na cele nieleśne,</w:t>
      </w:r>
    </w:p>
    <w:p w14:paraId="0F3F2610" w14:textId="77777777" w:rsidR="00360494" w:rsidRPr="00636A07" w:rsidRDefault="00360494" w:rsidP="00343121">
      <w:pPr>
        <w:pStyle w:val="Nagwek5"/>
        <w:rPr>
          <w:highlight w:val="yellow"/>
        </w:rPr>
      </w:pPr>
      <w:r w:rsidRPr="00636A07">
        <w:rPr>
          <w:highlight w:val="yellow"/>
        </w:rPr>
        <w:t xml:space="preserve">zachowanie dotychczasowego sposobu użytkowania terenów rolnych poprzez </w:t>
      </w:r>
      <w:r w:rsidR="00394FFF" w:rsidRPr="00636A07">
        <w:rPr>
          <w:highlight w:val="yellow"/>
        </w:rPr>
        <w:t>wyklucz</w:t>
      </w:r>
      <w:r w:rsidR="00BD4CC7" w:rsidRPr="00636A07">
        <w:rPr>
          <w:highlight w:val="yellow"/>
        </w:rPr>
        <w:t>a</w:t>
      </w:r>
      <w:r w:rsidR="00394FFF" w:rsidRPr="00636A07">
        <w:rPr>
          <w:highlight w:val="yellow"/>
        </w:rPr>
        <w:t xml:space="preserve">nie ich przekształcania </w:t>
      </w:r>
      <w:r w:rsidRPr="00636A07">
        <w:rPr>
          <w:highlight w:val="yellow"/>
        </w:rPr>
        <w:t xml:space="preserve">na cele nierolnicze (w tym </w:t>
      </w:r>
      <w:r w:rsidR="00394FFF" w:rsidRPr="00636A07">
        <w:rPr>
          <w:highlight w:val="yellow"/>
        </w:rPr>
        <w:t>wykluczanie możliwości realizacji</w:t>
      </w:r>
      <w:r w:rsidRPr="00636A07">
        <w:rPr>
          <w:highlight w:val="yellow"/>
        </w:rPr>
        <w:t xml:space="preserve"> zabudowy i podziału działek rolnych) oraz utrzymanie tradycji rolniczej,</w:t>
      </w:r>
    </w:p>
    <w:p w14:paraId="04A3F395" w14:textId="77777777" w:rsidR="00343121" w:rsidRPr="006542F4" w:rsidRDefault="007909F0" w:rsidP="00343121">
      <w:pPr>
        <w:pStyle w:val="Nagwek5"/>
      </w:pPr>
      <w:r w:rsidRPr="006542F4">
        <w:t>na otwartych terenach rolnych wyklucz</w:t>
      </w:r>
      <w:r w:rsidR="00743036" w:rsidRPr="006542F4">
        <w:t>a</w:t>
      </w:r>
      <w:r w:rsidRPr="006542F4">
        <w:t>nie możliwości</w:t>
      </w:r>
      <w:r w:rsidR="00343121" w:rsidRPr="006542F4">
        <w:t xml:space="preserve"> realizacji farm wiatrowych i fotowoltaicznych,</w:t>
      </w:r>
    </w:p>
    <w:p w14:paraId="20C43E59" w14:textId="77777777" w:rsidR="00BA100D" w:rsidRPr="00636A07" w:rsidRDefault="00BA100D" w:rsidP="00BA100D">
      <w:pPr>
        <w:pStyle w:val="Nagwek5"/>
        <w:rPr>
          <w:highlight w:val="yellow"/>
        </w:rPr>
      </w:pPr>
      <w:r w:rsidRPr="00636A07">
        <w:rPr>
          <w:highlight w:val="yellow"/>
        </w:rPr>
        <w:t>dążenie do eliminacji możliwości parkowania wzdłuż dróg stanowiących osie widokowe</w:t>
      </w:r>
      <w:r w:rsidR="00360494" w:rsidRPr="00636A07">
        <w:rPr>
          <w:highlight w:val="yellow"/>
        </w:rPr>
        <w:t>, możliwość realizacji</w:t>
      </w:r>
      <w:r w:rsidRPr="00636A07">
        <w:rPr>
          <w:highlight w:val="yellow"/>
        </w:rPr>
        <w:t xml:space="preserve"> nowych parkingów obsługujących ruch turystyczny poza obszarem pałacowo-parkowym i kościelnym, rekomenduje się lokalizację nowych parkingów wzdłuż ul. Poznańskiej, </w:t>
      </w:r>
    </w:p>
    <w:p w14:paraId="23989E0C" w14:textId="77777777" w:rsidR="00FB7CC0" w:rsidRPr="002B5914" w:rsidRDefault="00FB7CC0" w:rsidP="00FB7CC0">
      <w:pPr>
        <w:pStyle w:val="Nagwek5"/>
      </w:pPr>
      <w:r w:rsidRPr="002B5914">
        <w:t>ograniczanie realizacji nowej napowietrznej infrastruktury technicznej</w:t>
      </w:r>
      <w:r w:rsidR="004D52C3">
        <w:t>,</w:t>
      </w:r>
      <w:r w:rsidRPr="002B5914">
        <w:t xml:space="preserve"> w tym wolnostojących elementów wyso</w:t>
      </w:r>
      <w:r w:rsidR="005257B1">
        <w:t>kościowych telefonii komórkowej, w</w:t>
      </w:r>
      <w:r w:rsidRPr="002B5914">
        <w:t xml:space="preserve"> przypadku istniejącej napowietrznej sieci elektroenergetycznej dążenie </w:t>
      </w:r>
      <w:r w:rsidR="005257B1">
        <w:t>do jej sukcesywnego skablowania.</w:t>
      </w:r>
    </w:p>
    <w:p w14:paraId="30F3F14D" w14:textId="77777777" w:rsidR="00E23384" w:rsidRPr="005874A4" w:rsidRDefault="005257B1" w:rsidP="00FE6D71">
      <w:pPr>
        <w:pStyle w:val="Nagwek4"/>
      </w:pPr>
      <w:r>
        <w:t>P</w:t>
      </w:r>
      <w:r w:rsidR="00E23384" w:rsidRPr="005874A4">
        <w:t>arametry i wskaźniki zagospodarowania terenu, maksymalna i minimalna intensywność zabudowy jako wskaźnik powierzchni całkowitej zabudowy w</w:t>
      </w:r>
      <w:r w:rsidR="00701822" w:rsidRPr="005874A4">
        <w:t xml:space="preserve"> </w:t>
      </w:r>
      <w:r w:rsidR="00E23384" w:rsidRPr="005874A4">
        <w:t>odniesieniu do powierzchni działki budowlanej, minimalny udział procentowy powierzchni biologicznie czynnej w odniesieniu do powierzchni działki budowlanej:</w:t>
      </w:r>
    </w:p>
    <w:p w14:paraId="197CE0A1" w14:textId="77777777" w:rsidR="008F26C4" w:rsidRPr="005874A4" w:rsidRDefault="008F26C4" w:rsidP="00311519">
      <w:pPr>
        <w:pStyle w:val="wyrznienie"/>
      </w:pPr>
      <w:r w:rsidRPr="005874A4">
        <w:t>zespół pałacowy z ogrodem</w:t>
      </w:r>
    </w:p>
    <w:p w14:paraId="66C2492B" w14:textId="77777777" w:rsidR="00061E24" w:rsidRDefault="008F26C4" w:rsidP="00311519">
      <w:pPr>
        <w:pStyle w:val="Nagwek5"/>
      </w:pPr>
      <w:r w:rsidRPr="005874A4">
        <w:t xml:space="preserve">nieprzekraczanie obecnej intensywności zabudowy </w:t>
      </w:r>
      <w:r w:rsidR="005058AA" w:rsidRPr="005874A4">
        <w:t>z zachowaniem historycznych cech architektonicznych i</w:t>
      </w:r>
      <w:r w:rsidR="005058AA">
        <w:t> </w:t>
      </w:r>
      <w:r w:rsidR="005058AA" w:rsidRPr="005874A4">
        <w:t>urbanistycznych</w:t>
      </w:r>
      <w:r w:rsidR="00061E24">
        <w:t>,</w:t>
      </w:r>
      <w:r w:rsidR="005058AA" w:rsidRPr="005874A4">
        <w:t xml:space="preserve"> </w:t>
      </w:r>
    </w:p>
    <w:p w14:paraId="467DD7CE" w14:textId="77777777" w:rsidR="008F26C4" w:rsidRPr="005874A4" w:rsidRDefault="008F26C4" w:rsidP="00311519">
      <w:pPr>
        <w:pStyle w:val="Nagwek5"/>
      </w:pPr>
      <w:r w:rsidRPr="005874A4">
        <w:lastRenderedPageBreak/>
        <w:t xml:space="preserve">utrzymanie </w:t>
      </w:r>
      <w:r w:rsidR="005058AA">
        <w:t xml:space="preserve">obecnej </w:t>
      </w:r>
      <w:r w:rsidRPr="005874A4">
        <w:t>powierzchni biologicznie czynnej</w:t>
      </w:r>
      <w:r w:rsidR="005058AA">
        <w:t xml:space="preserve"> w</w:t>
      </w:r>
      <w:r w:rsidRPr="005874A4">
        <w:t xml:space="preserve"> zasięgu terytorialnego parku i ogrodu,</w:t>
      </w:r>
      <w:r w:rsidR="005058AA">
        <w:t xml:space="preserve"> w tym zachowanie</w:t>
      </w:r>
      <w:r w:rsidRPr="005874A4">
        <w:t xml:space="preserve"> okazów sześciusetletnich dębów szypułkowych</w:t>
      </w:r>
      <w:r w:rsidR="005257B1">
        <w:t>;</w:t>
      </w:r>
    </w:p>
    <w:p w14:paraId="64CCC3DD" w14:textId="77777777" w:rsidR="008F26C4" w:rsidRPr="005874A4" w:rsidRDefault="008F26C4" w:rsidP="00311519">
      <w:pPr>
        <w:pStyle w:val="wyrznienie"/>
      </w:pPr>
      <w:r w:rsidRPr="005874A4">
        <w:t>folwark Rogalin i folwark pomocniczy Podlesie</w:t>
      </w:r>
    </w:p>
    <w:p w14:paraId="1E82E0CF" w14:textId="77777777" w:rsidR="00470B78" w:rsidRPr="009F7E66" w:rsidRDefault="00470B78" w:rsidP="00DF2B71">
      <w:pPr>
        <w:pStyle w:val="v2Nagwek5"/>
        <w:numPr>
          <w:ilvl w:val="0"/>
          <w:numId w:val="15"/>
        </w:numPr>
        <w:rPr>
          <w:highlight w:val="yellow"/>
        </w:rPr>
      </w:pPr>
      <w:r w:rsidRPr="009F7E66">
        <w:rPr>
          <w:highlight w:val="yellow"/>
        </w:rPr>
        <w:t>rekomenduje się zachowanie obecnej intensywności zabudowy</w:t>
      </w:r>
      <w:bookmarkStart w:id="11" w:name="_Hlk103775030"/>
      <w:r w:rsidRPr="009F7E66">
        <w:rPr>
          <w:highlight w:val="yellow"/>
        </w:rPr>
        <w:t xml:space="preserve">, możliwe jest jej </w:t>
      </w:r>
      <w:bookmarkEnd w:id="11"/>
      <w:r w:rsidR="00B07A90" w:rsidRPr="009F7E66">
        <w:rPr>
          <w:highlight w:val="yellow"/>
        </w:rPr>
        <w:t>zwiększenie, w szczególności</w:t>
      </w:r>
      <w:r w:rsidRPr="009F7E66">
        <w:rPr>
          <w:highlight w:val="yellow"/>
        </w:rPr>
        <w:t xml:space="preserve"> na terenie folwarku Rogalin, poprzez realizację nowej zabudowy</w:t>
      </w:r>
      <w:r w:rsidR="00B07A90" w:rsidRPr="009F7E66">
        <w:rPr>
          <w:highlight w:val="yellow"/>
        </w:rPr>
        <w:t>,</w:t>
      </w:r>
      <w:r w:rsidRPr="009F7E66">
        <w:rPr>
          <w:highlight w:val="yellow"/>
        </w:rPr>
        <w:t xml:space="preserve"> w sposób nie zaburzający układu kompozycyjnego założenia folwarcznego z zachowaniem historycznych cech architektonicznych i urbanistycznych,</w:t>
      </w:r>
    </w:p>
    <w:p w14:paraId="1DF731C7" w14:textId="77777777" w:rsidR="008F26C4" w:rsidRPr="009F7E66" w:rsidRDefault="00470B78" w:rsidP="00DF2B71">
      <w:pPr>
        <w:pStyle w:val="v2Nagwek5"/>
        <w:numPr>
          <w:ilvl w:val="0"/>
          <w:numId w:val="15"/>
        </w:numPr>
        <w:rPr>
          <w:highlight w:val="yellow"/>
        </w:rPr>
      </w:pPr>
      <w:r w:rsidRPr="009F7E66">
        <w:rPr>
          <w:highlight w:val="yellow"/>
        </w:rPr>
        <w:t xml:space="preserve">minimalny udział procentowy powierzchni biologicznie czynnej </w:t>
      </w:r>
      <w:r w:rsidR="008F26C4" w:rsidRPr="009F7E66">
        <w:rPr>
          <w:highlight w:val="yellow"/>
        </w:rPr>
        <w:t>dostosowan</w:t>
      </w:r>
      <w:r w:rsidRPr="009F7E66">
        <w:rPr>
          <w:highlight w:val="yellow"/>
        </w:rPr>
        <w:t>y</w:t>
      </w:r>
      <w:r w:rsidR="008F26C4" w:rsidRPr="009F7E66">
        <w:rPr>
          <w:highlight w:val="yellow"/>
        </w:rPr>
        <w:t xml:space="preserve"> do specyfiki </w:t>
      </w:r>
      <w:r w:rsidRPr="009F7E66">
        <w:rPr>
          <w:highlight w:val="yellow"/>
        </w:rPr>
        <w:t xml:space="preserve">i </w:t>
      </w:r>
      <w:r w:rsidR="008F26C4" w:rsidRPr="009F7E66">
        <w:rPr>
          <w:highlight w:val="yellow"/>
        </w:rPr>
        <w:t>rodzaju zabudowy</w:t>
      </w:r>
      <w:r w:rsidR="005257B1" w:rsidRPr="009F7E66">
        <w:rPr>
          <w:highlight w:val="yellow"/>
        </w:rPr>
        <w:t>;</w:t>
      </w:r>
    </w:p>
    <w:p w14:paraId="2F3D6B32" w14:textId="77777777" w:rsidR="008F26C4" w:rsidRPr="005874A4" w:rsidRDefault="008F26C4" w:rsidP="00311519">
      <w:pPr>
        <w:pStyle w:val="wyrznienie"/>
      </w:pPr>
      <w:r w:rsidRPr="005874A4">
        <w:t>zabudowa wsi Rogalin Nowa Wieś (rejon ul. Nowej)</w:t>
      </w:r>
    </w:p>
    <w:p w14:paraId="62463714" w14:textId="77777777" w:rsidR="00470B78" w:rsidRPr="009F7E66" w:rsidRDefault="008F26C4" w:rsidP="00DF2B71">
      <w:pPr>
        <w:pStyle w:val="v2Nagwek5"/>
        <w:numPr>
          <w:ilvl w:val="0"/>
          <w:numId w:val="4"/>
        </w:numPr>
        <w:rPr>
          <w:strike/>
          <w:highlight w:val="yellow"/>
        </w:rPr>
      </w:pPr>
      <w:r w:rsidRPr="009F7E66">
        <w:rPr>
          <w:highlight w:val="yellow"/>
        </w:rPr>
        <w:t xml:space="preserve">nieprzekraczanie obecnej intensywności zabudowy, </w:t>
      </w:r>
    </w:p>
    <w:p w14:paraId="3ABBD2E8" w14:textId="77777777" w:rsidR="008F26C4" w:rsidRPr="009F7E66" w:rsidRDefault="00470B78" w:rsidP="00DF2B71">
      <w:pPr>
        <w:pStyle w:val="v2Nagwek5"/>
        <w:numPr>
          <w:ilvl w:val="0"/>
          <w:numId w:val="4"/>
        </w:numPr>
        <w:rPr>
          <w:strike/>
          <w:highlight w:val="yellow"/>
        </w:rPr>
      </w:pPr>
      <w:r w:rsidRPr="009F7E66">
        <w:rPr>
          <w:highlight w:val="yellow"/>
        </w:rPr>
        <w:t>minimalny udział procentowy powierzchni biologicznie czynnej w nawiązaniu do  parametrów i wskaźników przeważających lub charakterystycznych dla  poszczególnych ulic lub kwartałów zabudowy</w:t>
      </w:r>
      <w:r w:rsidR="00A843CB" w:rsidRPr="009F7E66">
        <w:rPr>
          <w:highlight w:val="yellow"/>
        </w:rPr>
        <w:t>;</w:t>
      </w:r>
    </w:p>
    <w:p w14:paraId="5296E38D" w14:textId="77777777" w:rsidR="008F26C4" w:rsidRPr="005874A4" w:rsidRDefault="008F26C4" w:rsidP="00311519">
      <w:pPr>
        <w:pStyle w:val="wyrznienie"/>
      </w:pPr>
      <w:r w:rsidRPr="005874A4">
        <w:t>zabudowa wsi Rogalin (pomiędzy ulicami Prezydialną, Poznańską i Kosynierów oraz pomiędzy lasem a ulicą Prezydialną)</w:t>
      </w:r>
    </w:p>
    <w:p w14:paraId="01A466D4" w14:textId="77777777" w:rsidR="008F26C4" w:rsidRPr="009F7E66" w:rsidRDefault="00296DAE" w:rsidP="00DF2B71">
      <w:pPr>
        <w:pStyle w:val="v2Nagwek5"/>
        <w:numPr>
          <w:ilvl w:val="0"/>
          <w:numId w:val="5"/>
        </w:numPr>
        <w:rPr>
          <w:highlight w:val="yellow"/>
        </w:rPr>
      </w:pPr>
      <w:r w:rsidRPr="009F7E66">
        <w:rPr>
          <w:highlight w:val="yellow"/>
        </w:rPr>
        <w:t xml:space="preserve">intensywność zabudowy w nawiązaniu do </w:t>
      </w:r>
      <w:r w:rsidR="001A676C" w:rsidRPr="009F7E66">
        <w:rPr>
          <w:highlight w:val="yellow"/>
        </w:rPr>
        <w:t>przeważających lub charakterystycznych parametrów i wskaźników</w:t>
      </w:r>
      <w:r w:rsidRPr="009F7E66">
        <w:rPr>
          <w:highlight w:val="yellow"/>
        </w:rPr>
        <w:t xml:space="preserve"> dla poszczególnych ulic lub kwartałów zabudowy, z dostosowaniem do funkcji terenu oraz rodzaju zabudowy na działkach sąsiednich,</w:t>
      </w:r>
    </w:p>
    <w:p w14:paraId="1B0974E3" w14:textId="77777777" w:rsidR="00521E35" w:rsidRPr="009F7E66" w:rsidRDefault="00296DAE" w:rsidP="00DF2B71">
      <w:pPr>
        <w:pStyle w:val="v2Nagwek5"/>
        <w:numPr>
          <w:ilvl w:val="0"/>
          <w:numId w:val="5"/>
        </w:numPr>
        <w:rPr>
          <w:highlight w:val="yellow"/>
        </w:rPr>
      </w:pPr>
      <w:r w:rsidRPr="009F7E66">
        <w:rPr>
          <w:highlight w:val="yellow"/>
        </w:rPr>
        <w:t>minimalny udział procentowy powierzchni biologicznie czynnej w nawiązaniu do  parametrów i wskaźników przeważających lub charakterystycznych dla  poszczególn</w:t>
      </w:r>
      <w:r w:rsidR="005257B1" w:rsidRPr="009F7E66">
        <w:rPr>
          <w:highlight w:val="yellow"/>
        </w:rPr>
        <w:t>ych ulic lub kwartałów zabudowy;</w:t>
      </w:r>
    </w:p>
    <w:p w14:paraId="54D5DFD6" w14:textId="77777777" w:rsidR="00E23384" w:rsidRPr="005874A4" w:rsidRDefault="005257B1" w:rsidP="00FE6D71">
      <w:pPr>
        <w:pStyle w:val="Nagwek4"/>
      </w:pPr>
      <w:r>
        <w:t>K</w:t>
      </w:r>
      <w:r w:rsidR="00E23384" w:rsidRPr="005874A4">
        <w:t>ształtowanie linii zabudowy, z uwzględnieniem lokalnych form architektonicznych zabudowy:</w:t>
      </w:r>
    </w:p>
    <w:p w14:paraId="2BF90300" w14:textId="77777777" w:rsidR="00311519" w:rsidRPr="005874A4" w:rsidRDefault="00311519" w:rsidP="00311519">
      <w:pPr>
        <w:pStyle w:val="wyrznienie"/>
      </w:pPr>
      <w:r w:rsidRPr="005874A4">
        <w:t>zespół pałacowy z ogrodem, folwark Rogalin i folwark pomocniczy Podlesie</w:t>
      </w:r>
    </w:p>
    <w:p w14:paraId="0AF4E887" w14:textId="77777777" w:rsidR="00311519" w:rsidRPr="005874A4" w:rsidRDefault="00311519" w:rsidP="00311519">
      <w:pPr>
        <w:pStyle w:val="Nagwek5"/>
      </w:pPr>
      <w:r w:rsidRPr="005874A4">
        <w:t>utrzymanie istniejącej linii zabudowy, w celu zachowania historycznych cech archi</w:t>
      </w:r>
      <w:r w:rsidR="005257B1">
        <w:t>tektonicznych i urbanistycznych;</w:t>
      </w:r>
    </w:p>
    <w:p w14:paraId="70892821" w14:textId="77777777" w:rsidR="00311519" w:rsidRPr="005874A4" w:rsidRDefault="00311519" w:rsidP="00311519">
      <w:pPr>
        <w:pStyle w:val="wyrznienie"/>
      </w:pPr>
      <w:r w:rsidRPr="005874A4">
        <w:t xml:space="preserve">zabudowa wsi Rogalin Nowa Wieś (rejon ul. Nowej) </w:t>
      </w:r>
    </w:p>
    <w:p w14:paraId="58D576D1" w14:textId="77777777" w:rsidR="00311519" w:rsidRPr="005874A4" w:rsidRDefault="00311519" w:rsidP="00DF2B71">
      <w:pPr>
        <w:pStyle w:val="v2Nagwek5"/>
        <w:numPr>
          <w:ilvl w:val="0"/>
          <w:numId w:val="6"/>
        </w:numPr>
      </w:pPr>
      <w:r w:rsidRPr="005874A4">
        <w:t>zachowanie istniejącej linii zabudowy</w:t>
      </w:r>
      <w:r w:rsidR="005257B1">
        <w:t>;</w:t>
      </w:r>
    </w:p>
    <w:p w14:paraId="103C2172" w14:textId="77777777" w:rsidR="00311519" w:rsidRPr="005874A4" w:rsidRDefault="00311519" w:rsidP="00311519">
      <w:pPr>
        <w:pStyle w:val="wyrznienie"/>
      </w:pPr>
      <w:r w:rsidRPr="005874A4">
        <w:t>zabudowa wsi Rogalin (pomiędzy ulicami Prezydialną, Poznańską i Kosynierów oraz pomiędzy lasem a ulicą Prezydialną):</w:t>
      </w:r>
    </w:p>
    <w:p w14:paraId="6DDBCD01" w14:textId="77777777" w:rsidR="00311519" w:rsidRPr="009F7E66" w:rsidRDefault="00296DAE" w:rsidP="00DF2B71">
      <w:pPr>
        <w:pStyle w:val="v2Nagwek5"/>
        <w:numPr>
          <w:ilvl w:val="0"/>
          <w:numId w:val="7"/>
        </w:numPr>
        <w:rPr>
          <w:highlight w:val="yellow"/>
        </w:rPr>
      </w:pPr>
      <w:r w:rsidRPr="009F7E66">
        <w:rPr>
          <w:highlight w:val="yellow"/>
        </w:rPr>
        <w:t>w nawiązaniu do utrwalonych linii zabudowy, charakterystycznych w  poszczególnych kwartałach</w:t>
      </w:r>
      <w:r w:rsidR="005F30E7" w:rsidRPr="009F7E66">
        <w:rPr>
          <w:highlight w:val="yellow"/>
        </w:rPr>
        <w:t xml:space="preserve"> zabudowy</w:t>
      </w:r>
      <w:r w:rsidRPr="009F7E66">
        <w:rPr>
          <w:highlight w:val="yellow"/>
        </w:rPr>
        <w:t xml:space="preserve"> oraz przy poszczególnych ulicach, z  dostosowaniem do funkcji terenu oraz rodzaju zabudowy, z uwzględnieniem walorów estetyczno-widokowych,</w:t>
      </w:r>
    </w:p>
    <w:p w14:paraId="2454A137" w14:textId="77777777" w:rsidR="004317DF" w:rsidRPr="009F7E66" w:rsidRDefault="00311519" w:rsidP="00DF2B71">
      <w:pPr>
        <w:pStyle w:val="v2Nagwek5"/>
        <w:numPr>
          <w:ilvl w:val="0"/>
          <w:numId w:val="7"/>
        </w:numPr>
        <w:rPr>
          <w:highlight w:val="yellow"/>
        </w:rPr>
      </w:pPr>
      <w:r w:rsidRPr="009F7E66">
        <w:rPr>
          <w:highlight w:val="yellow"/>
        </w:rPr>
        <w:t>określenie w dokumentach planistycznych tylnej nieprzekraczalnej linii zabudowy na terenie pomiędzy ulicą Prezydialną</w:t>
      </w:r>
      <w:r w:rsidR="00D66630" w:rsidRPr="009F7E66">
        <w:rPr>
          <w:highlight w:val="yellow"/>
        </w:rPr>
        <w:t>,</w:t>
      </w:r>
      <w:r w:rsidRPr="009F7E66">
        <w:rPr>
          <w:highlight w:val="yellow"/>
        </w:rPr>
        <w:t xml:space="preserve"> a lasem, w celu zachowania walorów przyrodniczych obszaru</w:t>
      </w:r>
      <w:r w:rsidR="005257B1" w:rsidRPr="009F7E66">
        <w:rPr>
          <w:highlight w:val="yellow"/>
        </w:rPr>
        <w:t>.</w:t>
      </w:r>
    </w:p>
    <w:p w14:paraId="5DB98C93" w14:textId="77777777" w:rsidR="00E23384" w:rsidRPr="005874A4" w:rsidRDefault="005257B1" w:rsidP="00FE6D71">
      <w:pPr>
        <w:pStyle w:val="Nagwek4"/>
      </w:pPr>
      <w:r>
        <w:t>Z</w:t>
      </w:r>
      <w:r w:rsidR="00E23384" w:rsidRPr="005874A4">
        <w:t>asady kompozycji przestrzennej nowej zabudowy i harmonizowania planowanej zabudowy z zabudową istniejącą, z uwzględnieniem lokalnych form architektonicznych zabudowy:</w:t>
      </w:r>
    </w:p>
    <w:p w14:paraId="3252DC30" w14:textId="77777777" w:rsidR="00311519" w:rsidRPr="005874A4" w:rsidRDefault="00311519" w:rsidP="00311519">
      <w:pPr>
        <w:pStyle w:val="wyrznienie"/>
      </w:pPr>
      <w:r w:rsidRPr="005874A4">
        <w:t>zespół pałacowy z ogrodem, folwark Rogali</w:t>
      </w:r>
      <w:r w:rsidR="00343121">
        <w:t>n, folwark pomocniczy Podlesie,</w:t>
      </w:r>
      <w:r w:rsidRPr="005874A4">
        <w:t xml:space="preserve"> </w:t>
      </w:r>
    </w:p>
    <w:p w14:paraId="2FD5EFC9" w14:textId="77777777" w:rsidR="00343121" w:rsidRDefault="00311519" w:rsidP="00343121">
      <w:pPr>
        <w:pStyle w:val="Nagwek5"/>
      </w:pPr>
      <w:r w:rsidRPr="005874A4">
        <w:t xml:space="preserve">rekomenduje się realizację nowej zabudowy </w:t>
      </w:r>
      <w:r w:rsidR="00B07A90">
        <w:t>w formie odbudowy</w:t>
      </w:r>
      <w:r w:rsidR="00B07A90" w:rsidRPr="006542F4">
        <w:t xml:space="preserve">, w odniesieniu  do nieistniejących obiektów, </w:t>
      </w:r>
      <w:r w:rsidRPr="006542F4">
        <w:t>w</w:t>
      </w:r>
      <w:r w:rsidR="00701822" w:rsidRPr="006542F4">
        <w:t xml:space="preserve"> </w:t>
      </w:r>
      <w:r w:rsidRPr="006542F4">
        <w:t>nawiązaniu do histor</w:t>
      </w:r>
      <w:r w:rsidR="005257B1" w:rsidRPr="006542F4">
        <w:t>ycznej</w:t>
      </w:r>
      <w:r w:rsidR="005257B1">
        <w:t xml:space="preserve"> kompozycji przestrzennej;</w:t>
      </w:r>
    </w:p>
    <w:p w14:paraId="3D5CBD66" w14:textId="77777777" w:rsidR="00343121" w:rsidRPr="005874A4" w:rsidRDefault="00343121" w:rsidP="00343121">
      <w:pPr>
        <w:pStyle w:val="wyrznienie"/>
      </w:pPr>
      <w:r w:rsidRPr="005874A4">
        <w:t xml:space="preserve">zabudowa wsi Rogalin Nowa Wieś </w:t>
      </w:r>
    </w:p>
    <w:p w14:paraId="29DAC18E" w14:textId="77777777" w:rsidR="00343121" w:rsidRPr="00343121" w:rsidRDefault="00087649" w:rsidP="00DF2B71">
      <w:pPr>
        <w:numPr>
          <w:ilvl w:val="0"/>
          <w:numId w:val="16"/>
        </w:numPr>
      </w:pPr>
      <w:r w:rsidRPr="006542F4">
        <w:lastRenderedPageBreak/>
        <w:t>wyklucz</w:t>
      </w:r>
      <w:r w:rsidR="00BD4CC7" w:rsidRPr="006542F4">
        <w:t>a</w:t>
      </w:r>
      <w:r w:rsidRPr="006542F4">
        <w:t>nie możliwości</w:t>
      </w:r>
      <w:r w:rsidR="00BB1DF4" w:rsidRPr="006542F4">
        <w:t xml:space="preserve"> </w:t>
      </w:r>
      <w:r w:rsidR="00BB1DF4" w:rsidRPr="005874A4">
        <w:t>realizacj</w:t>
      </w:r>
      <w:r w:rsidR="00BB1DF4">
        <w:t>i</w:t>
      </w:r>
      <w:r w:rsidR="005257B1">
        <w:t xml:space="preserve"> nowej zabudowy;</w:t>
      </w:r>
    </w:p>
    <w:p w14:paraId="484033B6" w14:textId="77777777" w:rsidR="00311519" w:rsidRPr="005874A4" w:rsidRDefault="00311519" w:rsidP="00311519">
      <w:pPr>
        <w:pStyle w:val="wyrznienie"/>
      </w:pPr>
      <w:r w:rsidRPr="005874A4">
        <w:t>zabudowa wsi Rogalin (pomiędzy ulicami Prezydialną, Poznańską i Kosynierów oraz pomiędzy lasem a ulicą Prezydialną):</w:t>
      </w:r>
    </w:p>
    <w:p w14:paraId="620C9FC3" w14:textId="77777777" w:rsidR="009F0849" w:rsidRPr="009F7E66" w:rsidRDefault="00311519" w:rsidP="00A43CB1">
      <w:pPr>
        <w:pStyle w:val="v2Nagwek5"/>
        <w:numPr>
          <w:ilvl w:val="0"/>
          <w:numId w:val="8"/>
        </w:numPr>
        <w:rPr>
          <w:highlight w:val="yellow"/>
        </w:rPr>
      </w:pPr>
      <w:r w:rsidRPr="009F7E66">
        <w:rPr>
          <w:highlight w:val="yellow"/>
        </w:rPr>
        <w:t>kompozycja przestrzenna nowej zabudowy wsi Rogalin</w:t>
      </w:r>
      <w:r w:rsidR="00087649" w:rsidRPr="009F7E66">
        <w:rPr>
          <w:highlight w:val="yellow"/>
        </w:rPr>
        <w:t>,</w:t>
      </w:r>
      <w:r w:rsidRPr="009F7E66">
        <w:rPr>
          <w:highlight w:val="yellow"/>
        </w:rPr>
        <w:t xml:space="preserve"> pomiędzy ulicami Prezydialną, Poznańską i Kosynierów oraz pomiędzy lasem</w:t>
      </w:r>
      <w:r w:rsidR="009F0849" w:rsidRPr="009F7E66">
        <w:rPr>
          <w:highlight w:val="yellow"/>
        </w:rPr>
        <w:t>,</w:t>
      </w:r>
      <w:r w:rsidRPr="009F7E66">
        <w:rPr>
          <w:highlight w:val="yellow"/>
        </w:rPr>
        <w:t xml:space="preserve"> a ulicą Prezydialną </w:t>
      </w:r>
      <w:r w:rsidR="00296DAE" w:rsidRPr="009F7E66">
        <w:rPr>
          <w:highlight w:val="yellow"/>
        </w:rPr>
        <w:t>w nawiązaniu do zabudowy istniejącej, charakterystycznej dla poszczególnych ulic lub kwartałów</w:t>
      </w:r>
      <w:r w:rsidR="005F30E7" w:rsidRPr="009F7E66">
        <w:rPr>
          <w:highlight w:val="yellow"/>
        </w:rPr>
        <w:t xml:space="preserve"> zabudowy</w:t>
      </w:r>
      <w:r w:rsidR="00296DAE" w:rsidRPr="009F7E66">
        <w:rPr>
          <w:highlight w:val="yellow"/>
        </w:rPr>
        <w:t>, z uwzględnieniem w szczególności wysokości budynków i sposobu ich sytuowania względem dróg lub granic działek</w:t>
      </w:r>
      <w:r w:rsidR="00F553E9" w:rsidRPr="009F7E66">
        <w:rPr>
          <w:highlight w:val="yellow"/>
        </w:rPr>
        <w:t>. W</w:t>
      </w:r>
      <w:r w:rsidR="009F0849" w:rsidRPr="009F7E66">
        <w:rPr>
          <w:highlight w:val="yellow"/>
        </w:rPr>
        <w:t xml:space="preserve">ysokość zabudowy </w:t>
      </w:r>
      <w:r w:rsidR="00F553E9" w:rsidRPr="009F7E66">
        <w:rPr>
          <w:highlight w:val="yellow"/>
        </w:rPr>
        <w:t xml:space="preserve">realizować </w:t>
      </w:r>
      <w:r w:rsidR="009F0849" w:rsidRPr="009F7E66">
        <w:rPr>
          <w:highlight w:val="yellow"/>
        </w:rPr>
        <w:t>w odniesieniu do wysokości bazowej charakterystycznej dla poszczególnych ulic lub kwartałów</w:t>
      </w:r>
      <w:r w:rsidR="005F30E7" w:rsidRPr="009F7E66">
        <w:rPr>
          <w:highlight w:val="yellow"/>
        </w:rPr>
        <w:t xml:space="preserve"> zabudowy</w:t>
      </w:r>
      <w:r w:rsidR="009F0849" w:rsidRPr="009F7E66">
        <w:rPr>
          <w:highlight w:val="yellow"/>
        </w:rPr>
        <w:t xml:space="preserve">, </w:t>
      </w:r>
      <w:r w:rsidR="00087649" w:rsidRPr="009F7E66">
        <w:rPr>
          <w:highlight w:val="yellow"/>
        </w:rPr>
        <w:t>z</w:t>
      </w:r>
      <w:r w:rsidR="00F553E9" w:rsidRPr="009F7E66">
        <w:rPr>
          <w:highlight w:val="yellow"/>
        </w:rPr>
        <w:t> </w:t>
      </w:r>
      <w:r w:rsidR="00087649" w:rsidRPr="009F7E66">
        <w:rPr>
          <w:highlight w:val="yellow"/>
        </w:rPr>
        <w:t xml:space="preserve">możliwością realizacji </w:t>
      </w:r>
      <w:r w:rsidR="009F0849" w:rsidRPr="009F7E66">
        <w:rPr>
          <w:highlight w:val="yellow"/>
        </w:rPr>
        <w:t>elementów wyższych niż  wysokość bazowa, stanowiących akcent architektoniczny, dostosowan</w:t>
      </w:r>
      <w:r w:rsidR="005257B1" w:rsidRPr="009F7E66">
        <w:rPr>
          <w:highlight w:val="yellow"/>
        </w:rPr>
        <w:t>y do skali i proporcji obiektu</w:t>
      </w:r>
      <w:r w:rsidR="00087649" w:rsidRPr="009F7E66">
        <w:rPr>
          <w:highlight w:val="yellow"/>
        </w:rPr>
        <w:t>. R</w:t>
      </w:r>
      <w:r w:rsidR="005257B1" w:rsidRPr="009F7E66">
        <w:rPr>
          <w:highlight w:val="yellow"/>
        </w:rPr>
        <w:t>e</w:t>
      </w:r>
      <w:r w:rsidR="009F0849" w:rsidRPr="009F7E66">
        <w:rPr>
          <w:highlight w:val="yellow"/>
        </w:rPr>
        <w:t>komenduje się realizację zabudowy o wysokości bazowej do 9 m</w:t>
      </w:r>
      <w:r w:rsidR="00087649" w:rsidRPr="009F7E66">
        <w:rPr>
          <w:highlight w:val="yellow"/>
        </w:rPr>
        <w:t xml:space="preserve">. </w:t>
      </w:r>
      <w:bookmarkStart w:id="12" w:name="_Hlk103671691"/>
      <w:r w:rsidR="00872B57" w:rsidRPr="009F7E66">
        <w:rPr>
          <w:highlight w:val="yellow"/>
        </w:rPr>
        <w:t xml:space="preserve">Możliwa jest realizacja budynków wyższych niż wysokość bazowa, związanych z funkcją usług publicznych </w:t>
      </w:r>
      <w:r w:rsidR="006542F4" w:rsidRPr="009F7E66">
        <w:rPr>
          <w:highlight w:val="yellow"/>
        </w:rPr>
        <w:t xml:space="preserve">lub </w:t>
      </w:r>
      <w:r w:rsidR="00872B57" w:rsidRPr="009F7E66">
        <w:rPr>
          <w:highlight w:val="yellow"/>
        </w:rPr>
        <w:t>sportu,</w:t>
      </w:r>
      <w:r w:rsidR="00872B57" w:rsidRPr="009F7E66">
        <w:rPr>
          <w:rFonts w:ascii="Calibri" w:hAnsi="Calibri"/>
          <w:highlight w:val="yellow"/>
        </w:rPr>
        <w:t xml:space="preserve"> </w:t>
      </w:r>
      <w:r w:rsidR="00872B57" w:rsidRPr="009F7E66">
        <w:rPr>
          <w:highlight w:val="yellow"/>
        </w:rPr>
        <w:t>z dostosowaniem wysokości do specyfiki i przeznaczenia obiektu</w:t>
      </w:r>
      <w:bookmarkEnd w:id="12"/>
      <w:r w:rsidR="00872B57" w:rsidRPr="009F7E66">
        <w:rPr>
          <w:highlight w:val="yellow"/>
        </w:rPr>
        <w:t xml:space="preserve"> i z zachowaniem walorów estetyczno-widokowych</w:t>
      </w:r>
      <w:r w:rsidR="00AC3CCE" w:rsidRPr="009F7E66">
        <w:rPr>
          <w:highlight w:val="yellow"/>
        </w:rPr>
        <w:t>.</w:t>
      </w:r>
    </w:p>
    <w:p w14:paraId="1959E318" w14:textId="77777777" w:rsidR="00E23384" w:rsidRPr="005874A4" w:rsidRDefault="005257B1" w:rsidP="000A53E9">
      <w:pPr>
        <w:pStyle w:val="Nagwek4"/>
      </w:pPr>
      <w:r>
        <w:t>Z</w:t>
      </w:r>
      <w:r w:rsidR="00E23384" w:rsidRPr="005874A4">
        <w:t>asady kształtowania form budynków, z uwzględnieniem lokalnych form architektonicznych zabudowy:</w:t>
      </w:r>
    </w:p>
    <w:p w14:paraId="2869CEBC" w14:textId="77777777" w:rsidR="00311519" w:rsidRPr="005874A4" w:rsidRDefault="00FD2DD9" w:rsidP="00311519">
      <w:pPr>
        <w:pStyle w:val="wyrznienie"/>
      </w:pPr>
      <w:r w:rsidRPr="006542F4">
        <w:t>zespół pałacowy z ogrodem</w:t>
      </w:r>
      <w:r>
        <w:t xml:space="preserve">, </w:t>
      </w:r>
      <w:r w:rsidR="00311519" w:rsidRPr="005874A4">
        <w:t xml:space="preserve">folwark Rogalin, folwark pomocniczy Podlesie, </w:t>
      </w:r>
    </w:p>
    <w:p w14:paraId="7E2CD2EB" w14:textId="77777777" w:rsidR="00311519" w:rsidRDefault="00311519" w:rsidP="00311519">
      <w:pPr>
        <w:pStyle w:val="Nagwek5"/>
      </w:pPr>
      <w:r w:rsidRPr="009F7E66">
        <w:rPr>
          <w:highlight w:val="yellow"/>
        </w:rPr>
        <w:t>odbudowa, przebudowa i rozbudowa istniejących budynków, w nawiązaniu do historycznych cech kompozycji przestrzennej oraz cech architektonicznych, w</w:t>
      </w:r>
      <w:r w:rsidR="00701822" w:rsidRPr="009F7E66">
        <w:rPr>
          <w:highlight w:val="yellow"/>
        </w:rPr>
        <w:t xml:space="preserve"> </w:t>
      </w:r>
      <w:r w:rsidRPr="009F7E66">
        <w:rPr>
          <w:highlight w:val="yellow"/>
        </w:rPr>
        <w:t>tym bryły budynków oraz charakterystycznych dla nich cech elementów elewacji, kształtu dachów czy usytuow</w:t>
      </w:r>
      <w:r w:rsidR="005257B1" w:rsidRPr="009F7E66">
        <w:rPr>
          <w:highlight w:val="yellow"/>
        </w:rPr>
        <w:t>ania głównych wejść do obiektów</w:t>
      </w:r>
      <w:r w:rsidR="005257B1">
        <w:t>;</w:t>
      </w:r>
    </w:p>
    <w:p w14:paraId="18A46C4C" w14:textId="77777777" w:rsidR="00BB1DF4" w:rsidRPr="005874A4" w:rsidRDefault="00BB1DF4" w:rsidP="00BB1DF4">
      <w:pPr>
        <w:pStyle w:val="wyrznienie"/>
      </w:pPr>
      <w:r w:rsidRPr="005874A4">
        <w:t>zabudowa wsi Rogalin Nowa Wieś</w:t>
      </w:r>
    </w:p>
    <w:p w14:paraId="76DB5AE0" w14:textId="77777777" w:rsidR="00BB1DF4" w:rsidRPr="009F7E66" w:rsidRDefault="00BB1DF4" w:rsidP="00DF2B71">
      <w:pPr>
        <w:numPr>
          <w:ilvl w:val="0"/>
          <w:numId w:val="17"/>
        </w:numPr>
        <w:rPr>
          <w:highlight w:val="yellow"/>
        </w:rPr>
      </w:pPr>
      <w:r w:rsidRPr="009F7E66">
        <w:rPr>
          <w:highlight w:val="yellow"/>
        </w:rPr>
        <w:t>przebudowa i rozbudowa istniejących budynków, w nawiązaniu do istniejącej komp</w:t>
      </w:r>
      <w:r w:rsidR="005257B1" w:rsidRPr="009F7E66">
        <w:rPr>
          <w:highlight w:val="yellow"/>
        </w:rPr>
        <w:t>ozycji przestrzennej;</w:t>
      </w:r>
    </w:p>
    <w:p w14:paraId="583A3737" w14:textId="77777777" w:rsidR="00311519" w:rsidRPr="005874A4" w:rsidRDefault="00311519" w:rsidP="00311519">
      <w:pPr>
        <w:pStyle w:val="wyrznienie"/>
      </w:pPr>
      <w:r w:rsidRPr="005874A4">
        <w:t xml:space="preserve">zabudowa wsi Rogalin (pomiędzy ulicami Prezydialną, Poznańską i Kosynierów oraz pomiędzy lasem a ulicą Prezydialną) </w:t>
      </w:r>
    </w:p>
    <w:p w14:paraId="4C650BED" w14:textId="77777777" w:rsidR="004317DF" w:rsidRPr="009F7E66" w:rsidRDefault="009F0849" w:rsidP="00DF2B71">
      <w:pPr>
        <w:pStyle w:val="v2Nagwek5"/>
        <w:numPr>
          <w:ilvl w:val="0"/>
          <w:numId w:val="9"/>
        </w:numPr>
        <w:rPr>
          <w:highlight w:val="yellow"/>
        </w:rPr>
      </w:pPr>
      <w:bookmarkStart w:id="13" w:name="_Hlk97210394"/>
      <w:r w:rsidRPr="009F7E66">
        <w:rPr>
          <w:highlight w:val="yellow"/>
        </w:rPr>
        <w:t>formy nowej zabudowy, w tym także ich przebudowa i rozbudowa, w nawiązaniu do kompozycji przestrzennej zabudowy w kwartale oraz do form zabudowy istniejącej charakterystycznej dla kwartałów</w:t>
      </w:r>
      <w:r w:rsidR="005F30E7" w:rsidRPr="009F7E66">
        <w:rPr>
          <w:highlight w:val="yellow"/>
        </w:rPr>
        <w:t xml:space="preserve"> zabudowy</w:t>
      </w:r>
      <w:r w:rsidRPr="009F7E66">
        <w:rPr>
          <w:highlight w:val="yellow"/>
        </w:rPr>
        <w:t xml:space="preserve"> i poszczególnych ulic</w:t>
      </w:r>
      <w:r w:rsidRPr="009F7E66">
        <w:rPr>
          <w:color w:val="FF0000"/>
          <w:highlight w:val="yellow"/>
        </w:rPr>
        <w:t>,</w:t>
      </w:r>
      <w:r w:rsidRPr="009F7E66">
        <w:rPr>
          <w:highlight w:val="yellow"/>
        </w:rPr>
        <w:t xml:space="preserve"> w tym bryły budynków oraz charakterystycznych dla nich cech elementów elewacji, kształtu dachów</w:t>
      </w:r>
      <w:bookmarkEnd w:id="13"/>
      <w:r w:rsidR="00F553E9" w:rsidRPr="009F7E66">
        <w:rPr>
          <w:highlight w:val="yellow"/>
        </w:rPr>
        <w:t>,</w:t>
      </w:r>
    </w:p>
    <w:p w14:paraId="5B875FDC" w14:textId="77777777" w:rsidR="00F553E9" w:rsidRPr="009F7E66" w:rsidRDefault="00F553E9" w:rsidP="00DF2B71">
      <w:pPr>
        <w:pStyle w:val="v2Nagwek5"/>
        <w:numPr>
          <w:ilvl w:val="0"/>
          <w:numId w:val="9"/>
        </w:numPr>
        <w:rPr>
          <w:highlight w:val="yellow"/>
        </w:rPr>
      </w:pPr>
      <w:r w:rsidRPr="009F7E66">
        <w:rPr>
          <w:highlight w:val="yellow"/>
        </w:rPr>
        <w:t>możliwość realizacji budynków o nowoczesnych formach architektonicznych z uwzględnieniem charakteru zabudowy.</w:t>
      </w:r>
    </w:p>
    <w:p w14:paraId="73754FD0" w14:textId="77777777" w:rsidR="00E23384" w:rsidRPr="002B5914" w:rsidRDefault="005257B1" w:rsidP="000C339D">
      <w:pPr>
        <w:pStyle w:val="Nagwek4"/>
      </w:pPr>
      <w:r w:rsidRPr="006542F4">
        <w:t>Z</w:t>
      </w:r>
      <w:r w:rsidR="00E23384" w:rsidRPr="006542F4">
        <w:t xml:space="preserve">asady stosowania i eksponowania elementów </w:t>
      </w:r>
      <w:r w:rsidR="00E23384" w:rsidRPr="002B5914">
        <w:t>konstrukcyjnych i zdobniczych, z</w:t>
      </w:r>
      <w:r w:rsidR="00701822" w:rsidRPr="002B5914">
        <w:t xml:space="preserve"> </w:t>
      </w:r>
      <w:r w:rsidR="00E23384" w:rsidRPr="002B5914">
        <w:t>uwzględnieniem lokalnych form architektonicznych zabudowy:</w:t>
      </w:r>
    </w:p>
    <w:p w14:paraId="7683D70B" w14:textId="77777777" w:rsidR="00E23384" w:rsidRPr="002B5914" w:rsidRDefault="005257B1" w:rsidP="000C339D">
      <w:pPr>
        <w:pStyle w:val="nieokrelasi"/>
      </w:pPr>
      <w:r>
        <w:t>nie określa się.</w:t>
      </w:r>
    </w:p>
    <w:p w14:paraId="3ADDC432" w14:textId="77777777" w:rsidR="00E23384" w:rsidRPr="002B5914" w:rsidRDefault="005257B1" w:rsidP="000C339D">
      <w:pPr>
        <w:pStyle w:val="Nagwek4"/>
      </w:pPr>
      <w:r>
        <w:t>R</w:t>
      </w:r>
      <w:r w:rsidR="00E23384" w:rsidRPr="002B5914">
        <w:t>odzaje i standardy jakościowe stosowanych materiałów wykończeniowych, z</w:t>
      </w:r>
      <w:r w:rsidR="00701822" w:rsidRPr="002B5914">
        <w:t xml:space="preserve"> </w:t>
      </w:r>
      <w:r w:rsidR="00E23384" w:rsidRPr="002B5914">
        <w:t>uwzględnieniem lokalnych form architektonicznych:</w:t>
      </w:r>
    </w:p>
    <w:p w14:paraId="68BC8E19" w14:textId="77777777" w:rsidR="00633EFC" w:rsidRPr="002B5914" w:rsidRDefault="00633EFC" w:rsidP="00633EFC">
      <w:pPr>
        <w:pStyle w:val="wyrznienie"/>
      </w:pPr>
      <w:r w:rsidRPr="002B5914">
        <w:t xml:space="preserve">dla wszystkich terenów zainwestowanych </w:t>
      </w:r>
    </w:p>
    <w:p w14:paraId="24A4506A" w14:textId="77777777" w:rsidR="00633EFC" w:rsidRPr="009F7E66" w:rsidRDefault="009F0849" w:rsidP="00633EFC">
      <w:pPr>
        <w:pStyle w:val="Nagwek5"/>
        <w:rPr>
          <w:highlight w:val="yellow"/>
        </w:rPr>
      </w:pPr>
      <w:bookmarkStart w:id="14" w:name="_Hlk97210435"/>
      <w:r w:rsidRPr="009F7E66">
        <w:rPr>
          <w:highlight w:val="yellow"/>
        </w:rPr>
        <w:t>stosowanie materiałów wykończeniowych w nawiązaniu do charakterystycznych dla istniejących budynków w miejscu realizacji inwestycji m.in. tynki, elementy ozdobne ceglane, drewniane lub stalowe, dla dachów stromych dachówki ceramiczne,</w:t>
      </w:r>
      <w:bookmarkEnd w:id="14"/>
    </w:p>
    <w:p w14:paraId="4EADCB99" w14:textId="77777777" w:rsidR="00BB1DF4" w:rsidRPr="009F7E66" w:rsidRDefault="00F553E9" w:rsidP="00DF2B71">
      <w:pPr>
        <w:pStyle w:val="Nagwek5"/>
        <w:rPr>
          <w:highlight w:val="yellow"/>
        </w:rPr>
      </w:pPr>
      <w:r w:rsidRPr="009F7E66">
        <w:rPr>
          <w:highlight w:val="yellow"/>
        </w:rPr>
        <w:t xml:space="preserve">możliwość stosowania </w:t>
      </w:r>
      <w:r w:rsidR="00633EFC" w:rsidRPr="009F7E66">
        <w:rPr>
          <w:highlight w:val="yellow"/>
        </w:rPr>
        <w:t xml:space="preserve">materiałów wykończeniowych o nowoczesnym wyrazie stylistycznym </w:t>
      </w:r>
      <w:r w:rsidR="00552176" w:rsidRPr="009F7E66">
        <w:rPr>
          <w:highlight w:val="yellow"/>
        </w:rPr>
        <w:t>(</w:t>
      </w:r>
      <w:r w:rsidR="009F0849" w:rsidRPr="009F7E66">
        <w:rPr>
          <w:highlight w:val="yellow"/>
        </w:rPr>
        <w:t>m.in. szkło, beton architektoniczny, okładziny z kamienia, płyt kompozytowych, blach perforowanych</w:t>
      </w:r>
      <w:r w:rsidR="00552176" w:rsidRPr="009F7E66">
        <w:rPr>
          <w:highlight w:val="yellow"/>
        </w:rPr>
        <w:t>)</w:t>
      </w:r>
      <w:r w:rsidR="009F0849" w:rsidRPr="009F7E66">
        <w:rPr>
          <w:highlight w:val="yellow"/>
        </w:rPr>
        <w:t xml:space="preserve"> </w:t>
      </w:r>
      <w:bookmarkStart w:id="15" w:name="_Hlk97817079"/>
      <w:r w:rsidR="00C87395" w:rsidRPr="009F7E66">
        <w:rPr>
          <w:highlight w:val="yellow"/>
        </w:rPr>
        <w:t xml:space="preserve">z uwzględnieniem </w:t>
      </w:r>
      <w:bookmarkEnd w:id="15"/>
      <w:r w:rsidR="00C87395" w:rsidRPr="009F7E66">
        <w:rPr>
          <w:highlight w:val="yellow"/>
        </w:rPr>
        <w:t xml:space="preserve">historycznych cech zewnętrznego wyrazu artystycznego </w:t>
      </w:r>
      <w:r w:rsidR="00633EFC" w:rsidRPr="009F7E66">
        <w:rPr>
          <w:highlight w:val="yellow"/>
        </w:rPr>
        <w:t xml:space="preserve">oraz cech architektonicznych zespołu </w:t>
      </w:r>
      <w:r w:rsidR="00633EFC" w:rsidRPr="009F7E66">
        <w:rPr>
          <w:highlight w:val="yellow"/>
        </w:rPr>
        <w:lastRenderedPageBreak/>
        <w:t>pałacowego, folwarku Rogalin</w:t>
      </w:r>
      <w:r w:rsidR="00C95643" w:rsidRPr="009F7E66">
        <w:rPr>
          <w:highlight w:val="yellow"/>
        </w:rPr>
        <w:t xml:space="preserve"> i</w:t>
      </w:r>
      <w:r w:rsidR="00633EFC" w:rsidRPr="009F7E66">
        <w:rPr>
          <w:highlight w:val="yellow"/>
        </w:rPr>
        <w:t xml:space="preserve"> folwarku pomocnic</w:t>
      </w:r>
      <w:r w:rsidR="00C95643" w:rsidRPr="009F7E66">
        <w:rPr>
          <w:highlight w:val="yellow"/>
        </w:rPr>
        <w:t>zego</w:t>
      </w:r>
      <w:r w:rsidR="00633EFC" w:rsidRPr="009F7E66">
        <w:rPr>
          <w:highlight w:val="yellow"/>
        </w:rPr>
        <w:t xml:space="preserve"> Podlesie</w:t>
      </w:r>
      <w:r w:rsidR="004317DF" w:rsidRPr="009F7E66">
        <w:rPr>
          <w:highlight w:val="yellow"/>
        </w:rPr>
        <w:t>,</w:t>
      </w:r>
      <w:r w:rsidR="00BB1DF4" w:rsidRPr="009F7E66">
        <w:rPr>
          <w:highlight w:val="yellow"/>
        </w:rPr>
        <w:t xml:space="preserve"> oraz z uwzględnieniem historycznych cech zabudowy wiejskiej</w:t>
      </w:r>
      <w:r w:rsidR="005257B1" w:rsidRPr="009F7E66">
        <w:rPr>
          <w:highlight w:val="yellow"/>
        </w:rPr>
        <w:t>.</w:t>
      </w:r>
    </w:p>
    <w:p w14:paraId="7C68854B" w14:textId="77777777" w:rsidR="00E23384" w:rsidRPr="009F7E66" w:rsidRDefault="005257B1" w:rsidP="00BB1DF4">
      <w:pPr>
        <w:pStyle w:val="Nagwek4"/>
        <w:rPr>
          <w:highlight w:val="yellow"/>
        </w:rPr>
      </w:pPr>
      <w:r w:rsidRPr="009F7E66">
        <w:rPr>
          <w:highlight w:val="yellow"/>
        </w:rPr>
        <w:t>C</w:t>
      </w:r>
      <w:r w:rsidR="00E23384" w:rsidRPr="009F7E66">
        <w:rPr>
          <w:highlight w:val="yellow"/>
        </w:rPr>
        <w:t>harakterystyczne cechy elewacji budynków, z uwzględnieniem lokalnych form architektonicznych zabudowy:</w:t>
      </w:r>
    </w:p>
    <w:p w14:paraId="50CE90D8" w14:textId="77777777" w:rsidR="00633EFC" w:rsidRPr="002B5914" w:rsidRDefault="00B4266B" w:rsidP="00633EFC">
      <w:pPr>
        <w:pStyle w:val="wyrznienie"/>
      </w:pPr>
      <w:r>
        <w:t xml:space="preserve">zespół pałacowy z ogrodem, </w:t>
      </w:r>
      <w:r w:rsidR="00633EFC" w:rsidRPr="002B5914">
        <w:t>folwark Rogalin i folwark pomocniczy Podlesie</w:t>
      </w:r>
    </w:p>
    <w:p w14:paraId="1F979F63" w14:textId="77777777" w:rsidR="003E49A1" w:rsidRPr="009F7E66" w:rsidRDefault="003E49A1" w:rsidP="00633EFC">
      <w:pPr>
        <w:pStyle w:val="Nagwek5"/>
        <w:rPr>
          <w:highlight w:val="yellow"/>
        </w:rPr>
      </w:pPr>
      <w:r w:rsidRPr="009F7E66">
        <w:rPr>
          <w:highlight w:val="yellow"/>
        </w:rPr>
        <w:t>dla obiektów zabytkowych zachowanie lub odtwarzanie charakterystycznych cech elewacji zgodnie z historycznymi przekazami i wytycznymi konserwatorskimi, w tym m.in.: detalu architektonicznego, stolarki okiennej i drzwiowej, stosowania kolorystyki elewacji,</w:t>
      </w:r>
    </w:p>
    <w:p w14:paraId="16CA688B" w14:textId="77777777" w:rsidR="00633EFC" w:rsidRPr="009F7E66" w:rsidRDefault="00633EFC" w:rsidP="00633EFC">
      <w:pPr>
        <w:pStyle w:val="Nagwek5"/>
        <w:rPr>
          <w:highlight w:val="yellow"/>
        </w:rPr>
      </w:pPr>
      <w:r w:rsidRPr="009F7E66">
        <w:rPr>
          <w:highlight w:val="yellow"/>
        </w:rPr>
        <w:t xml:space="preserve">rekomenduje się zachowanie elewacji ceglanych, a w przypadku ich częściowego uszkodzenia lub zniszczenia </w:t>
      </w:r>
      <w:r w:rsidR="00046D30" w:rsidRPr="009F7E66">
        <w:rPr>
          <w:highlight w:val="yellow"/>
        </w:rPr>
        <w:t>dążenie do ich</w:t>
      </w:r>
      <w:r w:rsidRPr="009F7E66">
        <w:rPr>
          <w:highlight w:val="yellow"/>
        </w:rPr>
        <w:t xml:space="preserve"> odtworzeni</w:t>
      </w:r>
      <w:r w:rsidR="00046D30" w:rsidRPr="009F7E66">
        <w:rPr>
          <w:highlight w:val="yellow"/>
        </w:rPr>
        <w:t>a</w:t>
      </w:r>
      <w:r w:rsidRPr="009F7E66">
        <w:rPr>
          <w:highlight w:val="yellow"/>
        </w:rPr>
        <w:t xml:space="preserve"> np.</w:t>
      </w:r>
      <w:r w:rsidR="00701822" w:rsidRPr="009F7E66">
        <w:rPr>
          <w:highlight w:val="yellow"/>
        </w:rPr>
        <w:t xml:space="preserve"> </w:t>
      </w:r>
      <w:r w:rsidRPr="009F7E66">
        <w:rPr>
          <w:highlight w:val="yellow"/>
        </w:rPr>
        <w:t>poprzez w</w:t>
      </w:r>
      <w:r w:rsidR="005257B1" w:rsidRPr="009F7E66">
        <w:rPr>
          <w:highlight w:val="yellow"/>
        </w:rPr>
        <w:t>ykorzystanie cegły rozbiórkowej.</w:t>
      </w:r>
    </w:p>
    <w:p w14:paraId="6E194C39" w14:textId="77777777" w:rsidR="00633EFC" w:rsidRPr="002B5914" w:rsidRDefault="00633EFC" w:rsidP="00633EFC">
      <w:pPr>
        <w:pStyle w:val="wyrznienie"/>
      </w:pPr>
      <w:r w:rsidRPr="002B5914">
        <w:t xml:space="preserve">zabudowa wsi Rogalin (pomiędzy ulicami Prezydialną, Poznańską i Kosynierów oraz pomiędzy lasem a ulicą Prezydialną), zabudowa wsi Rogalin Nowa Wieś </w:t>
      </w:r>
    </w:p>
    <w:p w14:paraId="5B8E1B98" w14:textId="77777777" w:rsidR="00633EFC" w:rsidRPr="009F7E66" w:rsidRDefault="00633EFC" w:rsidP="00DF2B71">
      <w:pPr>
        <w:pStyle w:val="v2Nagwek5"/>
        <w:numPr>
          <w:ilvl w:val="0"/>
          <w:numId w:val="10"/>
        </w:numPr>
        <w:rPr>
          <w:highlight w:val="yellow"/>
        </w:rPr>
      </w:pPr>
      <w:r w:rsidRPr="009F7E66">
        <w:rPr>
          <w:highlight w:val="yellow"/>
        </w:rPr>
        <w:t>w przypadku realizacji elewacji otynkowanej stosowanie tynków o kolorystyce w</w:t>
      </w:r>
      <w:r w:rsidR="00046D30" w:rsidRPr="009F7E66">
        <w:rPr>
          <w:highlight w:val="yellow"/>
        </w:rPr>
        <w:t> </w:t>
      </w:r>
      <w:r w:rsidRPr="009F7E66">
        <w:rPr>
          <w:highlight w:val="yellow"/>
        </w:rPr>
        <w:t xml:space="preserve">nawiązaniu do kolorystyki sąsiedniej zabudowy, rekomenduje się zachowanie </w:t>
      </w:r>
      <w:r w:rsidR="005257B1" w:rsidRPr="009F7E66">
        <w:rPr>
          <w:highlight w:val="yellow"/>
        </w:rPr>
        <w:t>i stosowanie elewacji ceglanych;</w:t>
      </w:r>
    </w:p>
    <w:p w14:paraId="75C57DD7" w14:textId="77777777" w:rsidR="00633EFC" w:rsidRPr="002B5914" w:rsidRDefault="00633EFC" w:rsidP="00633EFC">
      <w:pPr>
        <w:pStyle w:val="wyrznienie"/>
      </w:pPr>
      <w:r w:rsidRPr="002B5914">
        <w:t xml:space="preserve">dla wszystkich terenów zainwestowanych </w:t>
      </w:r>
    </w:p>
    <w:p w14:paraId="3479A953" w14:textId="77777777" w:rsidR="004317DF" w:rsidRPr="009F7E66" w:rsidRDefault="00046D30" w:rsidP="00DF2B71">
      <w:pPr>
        <w:pStyle w:val="v2Nagwek5"/>
        <w:numPr>
          <w:ilvl w:val="0"/>
          <w:numId w:val="11"/>
        </w:numPr>
        <w:rPr>
          <w:highlight w:val="yellow"/>
        </w:rPr>
      </w:pPr>
      <w:r w:rsidRPr="009F7E66">
        <w:rPr>
          <w:highlight w:val="yellow"/>
        </w:rPr>
        <w:t xml:space="preserve">wykluczanie możliwości lokalizacji </w:t>
      </w:r>
      <w:r w:rsidR="00BD4CC7" w:rsidRPr="009F7E66">
        <w:rPr>
          <w:highlight w:val="yellow"/>
        </w:rPr>
        <w:t xml:space="preserve">na elewacjach frontowych </w:t>
      </w:r>
      <w:r w:rsidR="00482924" w:rsidRPr="009F7E66">
        <w:rPr>
          <w:highlight w:val="yellow"/>
        </w:rPr>
        <w:t>urządzeń technicznych m.in. urządzeń przesyłowych, klimatyzatorów i urządzeń wentylacyjnych, pozostałe urządzenia niezbędne dla funkcjonowania obiektów lokalizować w sposób niezaburzający estetyki i kompozy</w:t>
      </w:r>
      <w:r w:rsidR="005257B1" w:rsidRPr="009F7E66">
        <w:rPr>
          <w:highlight w:val="yellow"/>
        </w:rPr>
        <w:t>cji elewacji frontowej budynków.</w:t>
      </w:r>
    </w:p>
    <w:p w14:paraId="3A61B7AF" w14:textId="77777777" w:rsidR="00E23384" w:rsidRPr="002B5914" w:rsidRDefault="005257B1" w:rsidP="000C339D">
      <w:pPr>
        <w:pStyle w:val="Nagwek4"/>
      </w:pPr>
      <w:r w:rsidRPr="009F7E66">
        <w:rPr>
          <w:highlight w:val="yellow"/>
        </w:rPr>
        <w:t>C</w:t>
      </w:r>
      <w:r w:rsidR="00E23384" w:rsidRPr="009F7E66">
        <w:rPr>
          <w:highlight w:val="yellow"/>
        </w:rPr>
        <w:t>harakterystyczne cechy dachów</w:t>
      </w:r>
      <w:r w:rsidR="00E23384" w:rsidRPr="002B5914">
        <w:t xml:space="preserve"> budynków, z uwzględnieniem lokalnych form architektonicznych zabudowy:</w:t>
      </w:r>
    </w:p>
    <w:p w14:paraId="51D088F1" w14:textId="77777777" w:rsidR="00633EFC" w:rsidRPr="002B5914" w:rsidRDefault="001B7A66" w:rsidP="00633EFC">
      <w:pPr>
        <w:pStyle w:val="wyrznienie"/>
      </w:pPr>
      <w:r>
        <w:t xml:space="preserve">zespół pałacowy z ogrodem, </w:t>
      </w:r>
      <w:r w:rsidR="00633EFC" w:rsidRPr="002B5914">
        <w:t>folwark Rogalin, folwark pomocniczy Podlesie</w:t>
      </w:r>
    </w:p>
    <w:p w14:paraId="4822739F" w14:textId="77777777" w:rsidR="00633EFC" w:rsidRPr="009F7E66" w:rsidRDefault="00CC3F86" w:rsidP="00633EFC">
      <w:pPr>
        <w:pStyle w:val="Nagwek5"/>
        <w:rPr>
          <w:highlight w:val="yellow"/>
        </w:rPr>
      </w:pPr>
      <w:bookmarkStart w:id="16" w:name="_Hlk97817750"/>
      <w:r w:rsidRPr="009F7E66">
        <w:rPr>
          <w:highlight w:val="yellow"/>
        </w:rPr>
        <w:t xml:space="preserve">dachy budynków realizować w nawiązaniu </w:t>
      </w:r>
      <w:bookmarkEnd w:id="16"/>
      <w:r w:rsidRPr="009F7E66">
        <w:rPr>
          <w:highlight w:val="yellow"/>
        </w:rPr>
        <w:t xml:space="preserve">do charakterystycznych </w:t>
      </w:r>
      <w:r w:rsidR="00C95643" w:rsidRPr="009F7E66">
        <w:rPr>
          <w:highlight w:val="yellow"/>
        </w:rPr>
        <w:t xml:space="preserve">historycznych </w:t>
      </w:r>
      <w:r w:rsidRPr="009F7E66">
        <w:rPr>
          <w:highlight w:val="yellow"/>
        </w:rPr>
        <w:t>cech dachów (w  szczególności cech takich jak: kształt, spadek dachu, układ kalenicy względem drogi</w:t>
      </w:r>
      <w:r w:rsidR="00C95643" w:rsidRPr="009F7E66">
        <w:rPr>
          <w:highlight w:val="yellow"/>
        </w:rPr>
        <w:t>, pokrycie</w:t>
      </w:r>
      <w:r w:rsidRPr="009F7E66">
        <w:rPr>
          <w:highlight w:val="yellow"/>
        </w:rPr>
        <w:t xml:space="preserve">) </w:t>
      </w:r>
      <w:r w:rsidR="00C95643" w:rsidRPr="009F7E66">
        <w:rPr>
          <w:highlight w:val="yellow"/>
        </w:rPr>
        <w:t>istniejących obiektów,</w:t>
      </w:r>
    </w:p>
    <w:p w14:paraId="6CBA6E14" w14:textId="77777777" w:rsidR="001B7A66" w:rsidRPr="009F7E66" w:rsidRDefault="001B7A66" w:rsidP="001B7A66">
      <w:pPr>
        <w:pStyle w:val="Nagwek5"/>
        <w:rPr>
          <w:highlight w:val="yellow"/>
        </w:rPr>
      </w:pPr>
      <w:bookmarkStart w:id="17" w:name="_Hlk103775956"/>
      <w:r w:rsidRPr="009F7E66">
        <w:rPr>
          <w:highlight w:val="yellow"/>
        </w:rPr>
        <w:t>dla budynków historycznych lokalizowanie urządzeń technicznych, w tym: paneli fotowoltaicznych, klimatyzatorów, urządzeń wentylacyjnych itp. na częściach dachów niewidocznych z przestrzeni dostępnych publicznie,</w:t>
      </w:r>
      <w:bookmarkEnd w:id="17"/>
    </w:p>
    <w:p w14:paraId="471DF4DE" w14:textId="77777777" w:rsidR="001B7A66" w:rsidRPr="009F7E66" w:rsidRDefault="001B7A66" w:rsidP="001B7A66">
      <w:pPr>
        <w:pStyle w:val="Nagwek5"/>
        <w:rPr>
          <w:highlight w:val="yellow"/>
        </w:rPr>
      </w:pPr>
      <w:r w:rsidRPr="009F7E66">
        <w:rPr>
          <w:highlight w:val="yellow"/>
        </w:rPr>
        <w:t>dla budynków nie historycznych, ograniczanie stosowania urządzeń technicznych, w tym: paneli fotowoltaicznych, klimatyzatorów, urządzeń wentylacyjnych na częściach dachów widocznych z ulic i innych przestrzeni publicznych,</w:t>
      </w:r>
    </w:p>
    <w:p w14:paraId="6347CF60" w14:textId="77777777" w:rsidR="00633EFC" w:rsidRPr="002B5914" w:rsidRDefault="00633EFC" w:rsidP="00633EFC">
      <w:pPr>
        <w:pStyle w:val="wyrznienie"/>
      </w:pPr>
      <w:r w:rsidRPr="002B5914">
        <w:t>zabudowa wsi Rogalin (pomiędzy ulicami Prezydialną, Poznańską i Kosynierów oraz pomiędzy lasem a ulicą Prezydialną), zabudowa wsi Rogalin Nowa Wieś</w:t>
      </w:r>
    </w:p>
    <w:p w14:paraId="54EB70D6" w14:textId="77777777" w:rsidR="00633EFC" w:rsidRPr="001E2BA9" w:rsidRDefault="00633EFC" w:rsidP="00DF2B71">
      <w:pPr>
        <w:pStyle w:val="v2Nagwek5"/>
        <w:numPr>
          <w:ilvl w:val="0"/>
          <w:numId w:val="12"/>
        </w:numPr>
        <w:rPr>
          <w:highlight w:val="yellow"/>
        </w:rPr>
      </w:pPr>
      <w:r w:rsidRPr="001E2BA9">
        <w:rPr>
          <w:highlight w:val="yellow"/>
        </w:rPr>
        <w:t>dachy budynków realizować w nawiązaniu do zabudowy zlokalizowanej na</w:t>
      </w:r>
      <w:r w:rsidR="00701822" w:rsidRPr="001E2BA9">
        <w:rPr>
          <w:highlight w:val="yellow"/>
        </w:rPr>
        <w:t xml:space="preserve"> </w:t>
      </w:r>
      <w:r w:rsidRPr="001E2BA9">
        <w:rPr>
          <w:highlight w:val="yellow"/>
        </w:rPr>
        <w:t>sąsiednich działkach, z zachowaniem charakterystycznych cech dachów występujących przy poszczególnych ulicach (w szczególności: kształt, spadek, układ kalenicy względem drogi, kolor</w:t>
      </w:r>
      <w:r w:rsidR="00C95643" w:rsidRPr="001E2BA9">
        <w:rPr>
          <w:highlight w:val="yellow"/>
        </w:rPr>
        <w:t>, pokrycie</w:t>
      </w:r>
      <w:r w:rsidRPr="001E2BA9">
        <w:rPr>
          <w:highlight w:val="yellow"/>
        </w:rPr>
        <w:t>),</w:t>
      </w:r>
    </w:p>
    <w:p w14:paraId="6754AF36" w14:textId="77777777" w:rsidR="00BE50D3" w:rsidRPr="001E2BA9" w:rsidRDefault="00BE50D3" w:rsidP="00DF2B71">
      <w:pPr>
        <w:pStyle w:val="v2Nagwek5"/>
        <w:numPr>
          <w:ilvl w:val="0"/>
          <w:numId w:val="12"/>
        </w:numPr>
        <w:rPr>
          <w:highlight w:val="yellow"/>
        </w:rPr>
      </w:pPr>
      <w:r w:rsidRPr="001E2BA9">
        <w:rPr>
          <w:highlight w:val="yellow"/>
        </w:rPr>
        <w:t>jeżeli w kwartale</w:t>
      </w:r>
      <w:r w:rsidR="005F30E7" w:rsidRPr="001E2BA9">
        <w:rPr>
          <w:highlight w:val="yellow"/>
        </w:rPr>
        <w:t xml:space="preserve"> zabudowy</w:t>
      </w:r>
      <w:r w:rsidRPr="001E2BA9">
        <w:rPr>
          <w:highlight w:val="yellow"/>
        </w:rPr>
        <w:t xml:space="preserve"> lub w wzdłuż ulicy nie występują powtarzające się charakterystyczne cechy dachów </w:t>
      </w:r>
      <w:r w:rsidR="00046D30" w:rsidRPr="001E2BA9">
        <w:rPr>
          <w:highlight w:val="yellow"/>
        </w:rPr>
        <w:t xml:space="preserve">możliwa jest realizacja dachów </w:t>
      </w:r>
      <w:r w:rsidRPr="001E2BA9">
        <w:rPr>
          <w:highlight w:val="yellow"/>
        </w:rPr>
        <w:t>o dowolnych parametrach,</w:t>
      </w:r>
    </w:p>
    <w:p w14:paraId="36D292EB" w14:textId="77777777" w:rsidR="00633EFC" w:rsidRPr="001E2BA9" w:rsidRDefault="00A369B8" w:rsidP="00DF2B71">
      <w:pPr>
        <w:pStyle w:val="v2Nagwek5"/>
        <w:numPr>
          <w:ilvl w:val="0"/>
          <w:numId w:val="12"/>
        </w:numPr>
        <w:rPr>
          <w:highlight w:val="yellow"/>
        </w:rPr>
      </w:pPr>
      <w:r w:rsidRPr="001E2BA9">
        <w:rPr>
          <w:highlight w:val="yellow"/>
        </w:rPr>
        <w:t>rekomenduje się pokrycie dachów stromych z zastosowaniem materiałów takich jak:</w:t>
      </w:r>
      <w:r w:rsidR="00633EFC" w:rsidRPr="001E2BA9">
        <w:rPr>
          <w:highlight w:val="yellow"/>
        </w:rPr>
        <w:t xml:space="preserve"> dachówki, </w:t>
      </w:r>
      <w:proofErr w:type="spellStart"/>
      <w:r w:rsidR="00633EFC" w:rsidRPr="001E2BA9">
        <w:rPr>
          <w:highlight w:val="yellow"/>
        </w:rPr>
        <w:t>dachówkopodobne</w:t>
      </w:r>
      <w:proofErr w:type="spellEnd"/>
      <w:r w:rsidR="00CC3F86" w:rsidRPr="001E2BA9">
        <w:rPr>
          <w:highlight w:val="yellow"/>
        </w:rPr>
        <w:t>, blachodachówki</w:t>
      </w:r>
      <w:r w:rsidR="00633EFC" w:rsidRPr="001E2BA9">
        <w:rPr>
          <w:highlight w:val="yellow"/>
        </w:rPr>
        <w:t>,</w:t>
      </w:r>
    </w:p>
    <w:p w14:paraId="475B1537" w14:textId="77777777" w:rsidR="004317DF" w:rsidRPr="006542F4" w:rsidRDefault="001B7A66" w:rsidP="00DF2B71">
      <w:pPr>
        <w:pStyle w:val="v2Nagwek5"/>
        <w:numPr>
          <w:ilvl w:val="0"/>
          <w:numId w:val="12"/>
        </w:numPr>
      </w:pPr>
      <w:bookmarkStart w:id="18" w:name="_Hlk97817853"/>
      <w:r w:rsidRPr="006542F4">
        <w:lastRenderedPageBreak/>
        <w:t xml:space="preserve">ograniczanie </w:t>
      </w:r>
      <w:r w:rsidR="00D363CC" w:rsidRPr="006542F4">
        <w:t>lokalizowani</w:t>
      </w:r>
      <w:r w:rsidRPr="006542F4">
        <w:t>a</w:t>
      </w:r>
      <w:r w:rsidR="00CC3F86" w:rsidRPr="006542F4">
        <w:t xml:space="preserve"> urządzeń technicznych</w:t>
      </w:r>
      <w:r w:rsidR="004D52C3" w:rsidRPr="006542F4">
        <w:t>,</w:t>
      </w:r>
      <w:r w:rsidR="00CC3F86" w:rsidRPr="006542F4">
        <w:t xml:space="preserve"> w tym: paneli fotowoltaicznych, klimatyzatorów, urządzeń wentylacyjnych itp. </w:t>
      </w:r>
      <w:bookmarkEnd w:id="18"/>
      <w:r w:rsidR="00D363CC" w:rsidRPr="006542F4">
        <w:t>na częściach dachów widocznych z przestrzeni publicznych.</w:t>
      </w:r>
    </w:p>
    <w:p w14:paraId="0C49C2A3" w14:textId="77777777" w:rsidR="00E23384" w:rsidRPr="002B5914" w:rsidRDefault="005257B1" w:rsidP="000C339D">
      <w:pPr>
        <w:pStyle w:val="Nagwek4"/>
      </w:pPr>
      <w:r>
        <w:t>Z</w:t>
      </w:r>
      <w:r w:rsidR="00E23384" w:rsidRPr="002B5914">
        <w:t>asady i warunki dotyczące sytuowania obiektów małej architektury, tablic reklamowych i urządzeń reklamowych oraz ogrodzeń, ich gabarytów, standardów jakościowych oraz rodzaje materiałów budowlanych, z uwzględnieniem lokalnych form architektonicznych, w tym dla przestrzeni dostępnych publicznie:</w:t>
      </w:r>
    </w:p>
    <w:p w14:paraId="04BCB106" w14:textId="77777777" w:rsidR="00464BD8" w:rsidRPr="002B5914" w:rsidRDefault="00464BD8" w:rsidP="00464BD8">
      <w:pPr>
        <w:pStyle w:val="wyrznienie"/>
      </w:pPr>
      <w:r w:rsidRPr="002B5914">
        <w:t xml:space="preserve">dla całego obszaru krajobrazu </w:t>
      </w:r>
    </w:p>
    <w:p w14:paraId="55DFE36F" w14:textId="77777777" w:rsidR="00464BD8" w:rsidRPr="006542F4" w:rsidRDefault="00BE50D3" w:rsidP="00464BD8">
      <w:pPr>
        <w:pStyle w:val="Nagwek5"/>
      </w:pPr>
      <w:r w:rsidRPr="006542F4">
        <w:t xml:space="preserve">realizacja małej architektury według wspólnej koncepcji, </w:t>
      </w:r>
    </w:p>
    <w:p w14:paraId="0924F245" w14:textId="77777777" w:rsidR="003F5FCD" w:rsidRPr="006542F4" w:rsidRDefault="003F5FCD" w:rsidP="00464BD8">
      <w:pPr>
        <w:pStyle w:val="Nagwek5"/>
      </w:pPr>
      <w:r w:rsidRPr="006542F4">
        <w:t>wykluczanie możliwości lokalizowania:</w:t>
      </w:r>
    </w:p>
    <w:p w14:paraId="696EE57B" w14:textId="77777777" w:rsidR="00464BD8" w:rsidRPr="006542F4" w:rsidRDefault="00464BD8" w:rsidP="003F5FCD">
      <w:pPr>
        <w:pStyle w:val="Akapitzlist"/>
      </w:pPr>
      <w:r w:rsidRPr="006542F4">
        <w:t xml:space="preserve">urządzeń reklamowych oraz </w:t>
      </w:r>
      <w:proofErr w:type="spellStart"/>
      <w:r w:rsidRPr="006542F4">
        <w:t>ledowych</w:t>
      </w:r>
      <w:proofErr w:type="spellEnd"/>
      <w:r w:rsidRPr="006542F4">
        <w:t xml:space="preserve"> nośników reklamowych,</w:t>
      </w:r>
    </w:p>
    <w:p w14:paraId="5E668429" w14:textId="77777777" w:rsidR="00AC1E28" w:rsidRPr="006542F4" w:rsidRDefault="00AC1E28" w:rsidP="003F5FCD">
      <w:pPr>
        <w:pStyle w:val="Akapitzlist"/>
      </w:pPr>
      <w:r w:rsidRPr="006542F4">
        <w:t>reklam wielkoformatowych,</w:t>
      </w:r>
    </w:p>
    <w:p w14:paraId="1DE908FD" w14:textId="77777777" w:rsidR="00C95643" w:rsidRPr="006542F4" w:rsidRDefault="00E55824" w:rsidP="003F5FCD">
      <w:pPr>
        <w:pStyle w:val="Akapitzlist"/>
      </w:pPr>
      <w:r w:rsidRPr="006542F4">
        <w:t>wolnostojących, tablic reklamowych oraz banerów,</w:t>
      </w:r>
      <w:r w:rsidR="00C95643" w:rsidRPr="006542F4">
        <w:t xml:space="preserve"> z wyjątkiem </w:t>
      </w:r>
      <w:r w:rsidR="00394FFF" w:rsidRPr="006542F4">
        <w:t>możliwości jej</w:t>
      </w:r>
      <w:r w:rsidR="00C95643" w:rsidRPr="006542F4">
        <w:t xml:space="preserve"> lokalizowania przed budynkami kultury i sportu oraz sezonowo podczas organizacji eventów związanych z działalnością instytucji i podmiotów zlokalizowanych na obszarze krajobrazu lub z inicjatywami samorządu lub innych organizacji</w:t>
      </w:r>
    </w:p>
    <w:p w14:paraId="100AA190" w14:textId="77777777" w:rsidR="003F5FCD" w:rsidRPr="006542F4" w:rsidRDefault="003F5FCD" w:rsidP="003F5FCD">
      <w:pPr>
        <w:pStyle w:val="Akapitzlist"/>
      </w:pPr>
      <w:r w:rsidRPr="006542F4">
        <w:t>tablic reklamowych i banerów oraz szyldów na ogrodzeniach,</w:t>
      </w:r>
    </w:p>
    <w:p w14:paraId="02E4C804" w14:textId="77777777" w:rsidR="003F5FCD" w:rsidRPr="006542F4" w:rsidRDefault="003F5FCD" w:rsidP="003F5FCD">
      <w:pPr>
        <w:pStyle w:val="Akapitzlist"/>
      </w:pPr>
      <w:r w:rsidRPr="006542F4">
        <w:t>prefabrykowanych przęsłowych ogrodzeń betonowych lub żelbetowych, dążenie do eliminacji już istniejących tego typu ogrodzeń przede wszystkim w częściach frontowych ogrodzeń od strony dróg lub zastosowanie zabiegów eliminujących niekorzystny wpływ na odbiór wizualny m.in. poprzez obsadzenie pnączami</w:t>
      </w:r>
      <w:r w:rsidR="00A843CB">
        <w:t>,</w:t>
      </w:r>
    </w:p>
    <w:p w14:paraId="1DD9E57F" w14:textId="77777777" w:rsidR="003F5FCD" w:rsidRPr="006542F4" w:rsidRDefault="003F5FCD" w:rsidP="00DF2B71">
      <w:pPr>
        <w:pStyle w:val="Nagwek5"/>
      </w:pPr>
      <w:r w:rsidRPr="006542F4">
        <w:t>możliwość lokalizowania:</w:t>
      </w:r>
    </w:p>
    <w:p w14:paraId="4B45FAC7" w14:textId="77777777" w:rsidR="00E55824" w:rsidRPr="006542F4" w:rsidRDefault="00E55824" w:rsidP="003F5FCD">
      <w:pPr>
        <w:pStyle w:val="Akapitzlist"/>
      </w:pPr>
      <w:r w:rsidRPr="006542F4">
        <w:t>tablic reklamowych i banerów tylko w części parterowej budynków, w których funkcjonuje reklamowany podmiot, świadczona jest reklamowana usługa czy produkowany jest reklamowany produkt,</w:t>
      </w:r>
    </w:p>
    <w:p w14:paraId="56B27344" w14:textId="77777777" w:rsidR="00E55824" w:rsidRPr="006542F4" w:rsidRDefault="00E55824" w:rsidP="003F5FCD">
      <w:pPr>
        <w:pStyle w:val="Akapitzlist"/>
      </w:pPr>
      <w:r w:rsidRPr="006542F4">
        <w:t xml:space="preserve">szyldów na terenie oraz na budynkach, w których funkcjonuje dany podmiot, </w:t>
      </w:r>
    </w:p>
    <w:p w14:paraId="16FCE2C7" w14:textId="77777777" w:rsidR="00464BD8" w:rsidRPr="006542F4" w:rsidRDefault="00E55824" w:rsidP="003F5FCD">
      <w:pPr>
        <w:pStyle w:val="Akapitzlist"/>
      </w:pPr>
      <w:r w:rsidRPr="006542F4">
        <w:t>tablic informacyjnych</w:t>
      </w:r>
      <w:r w:rsidR="003F5FCD" w:rsidRPr="006542F4">
        <w:t>.</w:t>
      </w:r>
    </w:p>
    <w:p w14:paraId="7E94B56B" w14:textId="77777777" w:rsidR="00E23384" w:rsidRPr="002B5914" w:rsidRDefault="005257B1" w:rsidP="000C339D">
      <w:pPr>
        <w:pStyle w:val="Nagwek4"/>
      </w:pPr>
      <w:r>
        <w:t>Z</w:t>
      </w:r>
      <w:r w:rsidR="00E23384" w:rsidRPr="002B5914">
        <w:t>asady dotyczące zagospodarowania i wyposażenia terenów przestrzeni dostępnych publicznie:</w:t>
      </w:r>
    </w:p>
    <w:p w14:paraId="2A00D4DD" w14:textId="77777777" w:rsidR="00464BD8" w:rsidRPr="002B5914" w:rsidRDefault="00464BD8" w:rsidP="00464BD8">
      <w:pPr>
        <w:pStyle w:val="wyrznienie"/>
      </w:pPr>
      <w:r w:rsidRPr="002B5914">
        <w:t>dla całego obszaru krajobrazu</w:t>
      </w:r>
    </w:p>
    <w:p w14:paraId="7CF2FA06" w14:textId="77777777" w:rsidR="00AA0145" w:rsidRPr="002B5914" w:rsidRDefault="00005E84" w:rsidP="00AA0145">
      <w:pPr>
        <w:pStyle w:val="Nagwek5"/>
      </w:pPr>
      <w:r w:rsidRPr="002B5914">
        <w:t xml:space="preserve">urządzania i sytuowania zieleni, w tym struktury przestrzennej </w:t>
      </w:r>
      <w:proofErr w:type="spellStart"/>
      <w:r w:rsidRPr="002B5914">
        <w:t>nasadzeń</w:t>
      </w:r>
      <w:proofErr w:type="spellEnd"/>
      <w:r w:rsidRPr="002B5914">
        <w:t>, preferowanych lub wykluczonych gatunków roślin, wysokości zieleni i pełnionej funkcji</w:t>
      </w:r>
      <w:r w:rsidR="00AA0145" w:rsidRPr="002B5914">
        <w:t>:</w:t>
      </w:r>
    </w:p>
    <w:p w14:paraId="106EACEC" w14:textId="77777777" w:rsidR="00464BD8" w:rsidRPr="002B5914" w:rsidRDefault="00BE50D3" w:rsidP="00464BD8">
      <w:pPr>
        <w:pStyle w:val="Akapitzlist"/>
      </w:pPr>
      <w:r w:rsidRPr="002B5914">
        <w:t>ochrona i kształtowanie zieleni wzdłuż ciągów komunikacyjnych poprzez uzupełnianie brakujących drzew w alejach i</w:t>
      </w:r>
      <w:r w:rsidR="00552176" w:rsidRPr="002B5914">
        <w:t> </w:t>
      </w:r>
      <w:r w:rsidRPr="002B5914">
        <w:t>szpalerach oraz wypełnianie zielenią wysoką i niską powierzchni wolnych od utwardzenia w  pasach drogowych, z uwzględnieniem osi i ciągów widokowych,</w:t>
      </w:r>
    </w:p>
    <w:p w14:paraId="00EC8D37" w14:textId="77777777" w:rsidR="004317DF" w:rsidRPr="002B5914" w:rsidRDefault="00464BD8" w:rsidP="00464BD8">
      <w:pPr>
        <w:pStyle w:val="Akapitzlist"/>
      </w:pPr>
      <w:r w:rsidRPr="002B5914">
        <w:t xml:space="preserve">dla nowych </w:t>
      </w:r>
      <w:proofErr w:type="spellStart"/>
      <w:r w:rsidRPr="002B5914">
        <w:t>nasadzeń</w:t>
      </w:r>
      <w:proofErr w:type="spellEnd"/>
      <w:r w:rsidRPr="002B5914">
        <w:t xml:space="preserve"> w ogrodzie i parku rezydencjonalnym oraz wzdłuż ciągów komunikacyjnych </w:t>
      </w:r>
      <w:r w:rsidR="00BE50D3" w:rsidRPr="002B5914">
        <w:t xml:space="preserve">zastosowanie w przewadze gatunków rodzimych </w:t>
      </w:r>
      <w:r w:rsidR="00F96174" w:rsidRPr="002B5914">
        <w:t>zgodnie z naturalnym, przyrodniczym potencjałem siedliska</w:t>
      </w:r>
      <w:r w:rsidR="00BE50D3" w:rsidRPr="002B5914">
        <w:t>,</w:t>
      </w:r>
    </w:p>
    <w:p w14:paraId="0DF2224B" w14:textId="77777777" w:rsidR="00AA0145" w:rsidRPr="002B5914" w:rsidRDefault="00330CE2" w:rsidP="008D5B95">
      <w:pPr>
        <w:pStyle w:val="Nagwek5"/>
      </w:pPr>
      <w:r w:rsidRPr="002B5914">
        <w:t>sposobów wykorzystywania terenów przestrzeni publicznych, w tym wykorzystywania tymczasowego</w:t>
      </w:r>
      <w:r w:rsidR="00AA0145" w:rsidRPr="002B5914">
        <w:t>:</w:t>
      </w:r>
    </w:p>
    <w:p w14:paraId="1D1A4A47" w14:textId="77777777" w:rsidR="00BE50D3" w:rsidRPr="002B5914" w:rsidRDefault="003F5FCD" w:rsidP="00330CE2">
      <w:pPr>
        <w:pStyle w:val="Akapitzlist"/>
      </w:pPr>
      <w:r w:rsidRPr="006542F4">
        <w:t>możliwość lokalizowania</w:t>
      </w:r>
      <w:r w:rsidR="00BE50D3" w:rsidRPr="006542F4">
        <w:t xml:space="preserve"> </w:t>
      </w:r>
      <w:r w:rsidR="00BE50D3" w:rsidRPr="002B5914">
        <w:t>obiektów tymczasowych niepołączonych trwale z gruntem, takich jak: kontenery, ogródki restauracyjne, parki rozrywki,. wykorzystywanych sezonowo lub cyklicznie na potrzeby imprez okolicznościowych lub w celu uzupełnienia funkcji usługowych,</w:t>
      </w:r>
    </w:p>
    <w:p w14:paraId="14A03929" w14:textId="77777777" w:rsidR="00330CE2" w:rsidRPr="002B5914" w:rsidRDefault="00BE50D3" w:rsidP="00330CE2">
      <w:pPr>
        <w:pStyle w:val="Akapitzlist"/>
      </w:pPr>
      <w:r w:rsidRPr="002B5914">
        <w:lastRenderedPageBreak/>
        <w:t>realizacja obiektów tymczasowych według wspólnej koncepcji charakterystycznej dla poszczególnych przestrzeni publicznych,</w:t>
      </w:r>
    </w:p>
    <w:p w14:paraId="61BD8DEE" w14:textId="77777777" w:rsidR="00AA0145" w:rsidRPr="002B5914" w:rsidRDefault="00AA0145" w:rsidP="00AA0145">
      <w:pPr>
        <w:pStyle w:val="Nagwek5"/>
      </w:pPr>
      <w:r w:rsidRPr="002B5914">
        <w:t>powiązań widokowych terenów przestrzeni publicznych z otoczeniem:</w:t>
      </w:r>
    </w:p>
    <w:p w14:paraId="3FFAD637" w14:textId="77777777" w:rsidR="008C09FD" w:rsidRPr="002B5914" w:rsidRDefault="005257B1" w:rsidP="008C09FD">
      <w:pPr>
        <w:pStyle w:val="Akapitzlist"/>
      </w:pPr>
      <w:r>
        <w:t>nie określa się.</w:t>
      </w:r>
    </w:p>
    <w:p w14:paraId="14F8C99C" w14:textId="77777777" w:rsidR="00E23384" w:rsidRPr="002B5914" w:rsidRDefault="009A5041" w:rsidP="000C339D">
      <w:pPr>
        <w:pStyle w:val="Nagwek4"/>
      </w:pPr>
      <w:r>
        <w:t>O</w:t>
      </w:r>
      <w:r w:rsidR="00E23384" w:rsidRPr="002B5914">
        <w:t>kreślanie warunków działalności usługowej, w tym handlowej, w szczególności maksymalnej powierzchni sprzedaży obiektów handlowych, obszarów rozmieszczenia obiektów handlowych o maksymalnej powierzchni sprzedaży i ich dopuszczalnej liczby:</w:t>
      </w:r>
    </w:p>
    <w:p w14:paraId="275B200B" w14:textId="77777777" w:rsidR="00464BD8" w:rsidRPr="002B5914" w:rsidRDefault="00464BD8" w:rsidP="00464BD8">
      <w:pPr>
        <w:pStyle w:val="wyrznienie"/>
      </w:pPr>
      <w:r w:rsidRPr="002B5914">
        <w:t>zespół pałacowy z ogrodem, folwark Rogalin, folwark pomocniczy Podlesie, zabudowa wsi Rogalin Nowa Wieś</w:t>
      </w:r>
    </w:p>
    <w:p w14:paraId="6DE90C93" w14:textId="77777777" w:rsidR="003F5FCD" w:rsidRDefault="003F5FCD" w:rsidP="00464BD8">
      <w:pPr>
        <w:pStyle w:val="Nagwek5"/>
      </w:pPr>
      <w:bookmarkStart w:id="19" w:name="_Hlk97210957"/>
      <w:r w:rsidRPr="002B5914">
        <w:t>lokalizowanie nowych usług z wykorzystaniem istniejącej zabudowy</w:t>
      </w:r>
      <w:r>
        <w:t>,</w:t>
      </w:r>
    </w:p>
    <w:p w14:paraId="209467A7" w14:textId="77777777" w:rsidR="00464BD8" w:rsidRPr="006542F4" w:rsidRDefault="003F5FCD" w:rsidP="00464BD8">
      <w:pPr>
        <w:pStyle w:val="Nagwek5"/>
      </w:pPr>
      <w:bookmarkStart w:id="20" w:name="_Hlk103946137"/>
      <w:bookmarkEnd w:id="19"/>
      <w:r w:rsidRPr="006542F4">
        <w:t>wykluczanie lokalizacji usług handlu o dużej powierzchni sprzedaży</w:t>
      </w:r>
      <w:bookmarkEnd w:id="20"/>
      <w:r w:rsidR="00A843CB">
        <w:t>;</w:t>
      </w:r>
    </w:p>
    <w:p w14:paraId="78593C12" w14:textId="77777777" w:rsidR="00464BD8" w:rsidRPr="002B5914" w:rsidRDefault="00464BD8" w:rsidP="00464BD8">
      <w:pPr>
        <w:pStyle w:val="wyrznienie"/>
      </w:pPr>
      <w:r w:rsidRPr="002B5914">
        <w:t>zabudowa wsi Rogalin (pomiędzy ulicami Prezydialną, Poznańską i Kosynierów oraz pomiędzy lasem a ulicą Prezydialną)</w:t>
      </w:r>
    </w:p>
    <w:p w14:paraId="1262668B" w14:textId="77777777" w:rsidR="00464BD8" w:rsidRPr="002B5914" w:rsidRDefault="00AF3D6E" w:rsidP="00DF2B71">
      <w:pPr>
        <w:pStyle w:val="v2Nagwek5"/>
        <w:numPr>
          <w:ilvl w:val="0"/>
          <w:numId w:val="13"/>
        </w:numPr>
      </w:pPr>
      <w:r w:rsidRPr="002B5914">
        <w:t xml:space="preserve">lokalizowanie nowych usług z wykorzystaniem istniejącej zabudowy lub poprzez uzupełnianie zabudowy z dostosowaniem skali nowych </w:t>
      </w:r>
      <w:r w:rsidR="009A5041">
        <w:t>budynków do  charakteru miejsca,</w:t>
      </w:r>
    </w:p>
    <w:p w14:paraId="64049A77" w14:textId="77777777" w:rsidR="00464BD8" w:rsidRPr="002B5914" w:rsidRDefault="003F5FCD" w:rsidP="00DF2B71">
      <w:pPr>
        <w:pStyle w:val="v2Nagwek5"/>
        <w:numPr>
          <w:ilvl w:val="0"/>
          <w:numId w:val="13"/>
        </w:numPr>
      </w:pPr>
      <w:bookmarkStart w:id="21" w:name="_Hlk103073159"/>
      <w:bookmarkStart w:id="22" w:name="_Hlk103943381"/>
      <w:r w:rsidRPr="006542F4">
        <w:t>wykluczanie lokalizacji usług handlu o dużej powierzchni sprzedaży</w:t>
      </w:r>
      <w:bookmarkEnd w:id="21"/>
      <w:r w:rsidR="00AF3D6E" w:rsidRPr="002B5914">
        <w:t>.</w:t>
      </w:r>
      <w:bookmarkEnd w:id="22"/>
    </w:p>
    <w:p w14:paraId="1FA6BB5F" w14:textId="77777777" w:rsidR="00E23384" w:rsidRPr="002B5914" w:rsidRDefault="009A5041" w:rsidP="001D6697">
      <w:pPr>
        <w:pStyle w:val="Nagwek4"/>
      </w:pPr>
      <w:r>
        <w:t>W</w:t>
      </w:r>
      <w:r w:rsidR="00E23384" w:rsidRPr="002B5914">
        <w:t xml:space="preserve">ytyczne odnośnie określenia walorów ekspozycji, w szczególności elementów takich jak przedpola ekspozycji, osie widokowe i punkty widokowe oraz zasad ich ochrony i kształtowania, w tym nakazów, zakazów, </w:t>
      </w:r>
      <w:proofErr w:type="spellStart"/>
      <w:r w:rsidR="00E23384" w:rsidRPr="002B5914">
        <w:t>dopuszczeń</w:t>
      </w:r>
      <w:proofErr w:type="spellEnd"/>
      <w:r w:rsidR="00E23384" w:rsidRPr="002B5914">
        <w:t xml:space="preserve"> i ograniczeń w</w:t>
      </w:r>
      <w:r w:rsidR="00701822" w:rsidRPr="002B5914">
        <w:t xml:space="preserve"> </w:t>
      </w:r>
      <w:r w:rsidR="00E23384" w:rsidRPr="002B5914">
        <w:t>zagospodarowaniu i użytkowaniu terenów:</w:t>
      </w:r>
    </w:p>
    <w:p w14:paraId="5A6EF3D1" w14:textId="77777777" w:rsidR="00445534" w:rsidRDefault="00445534" w:rsidP="00464BD8">
      <w:pPr>
        <w:pStyle w:val="Nagwek5"/>
      </w:pPr>
      <w:bookmarkStart w:id="23" w:name="_Hlk97211017"/>
      <w:r w:rsidRPr="002B5914">
        <w:t>zachowanie punktów, ciągów i osi widokowych poprzez ograniczanie zainwestowania przesłaniającego widok</w:t>
      </w:r>
      <w:r>
        <w:t>,</w:t>
      </w:r>
    </w:p>
    <w:bookmarkEnd w:id="23"/>
    <w:p w14:paraId="6D8C7DA0" w14:textId="77777777" w:rsidR="00464BD8" w:rsidRDefault="00445534" w:rsidP="00464BD8">
      <w:pPr>
        <w:pStyle w:val="Nagwek5"/>
      </w:pPr>
      <w:r w:rsidRPr="006542F4">
        <w:t xml:space="preserve">możliwa jest korekta wysokości </w:t>
      </w:r>
      <w:r w:rsidRPr="002B575E">
        <w:t>i kształtu zieleni w celu odsłonięcia widoku na obiekty wyróżniające się w krajobrazie.</w:t>
      </w:r>
    </w:p>
    <w:p w14:paraId="41BC681F" w14:textId="77777777" w:rsidR="00E23384" w:rsidRPr="005874A4" w:rsidRDefault="00966422" w:rsidP="001D6697">
      <w:pPr>
        <w:pStyle w:val="Nagwek2"/>
      </w:pPr>
      <w:r w:rsidRPr="005874A4">
        <w:t xml:space="preserve">Rekomendacje i wnioski </w:t>
      </w:r>
      <w:r w:rsidR="00A922D9" w:rsidRPr="005874A4">
        <w:t xml:space="preserve">dotyczące </w:t>
      </w:r>
      <w:r w:rsidRPr="005874A4">
        <w:t>zadań mających na celu zachowanie dotychczasowego stanu lub doprowadzenie do stanu pożądanego, adekwatnie do charakterystyki, wartości i zagrożeń zidentyfikowanych, dla możliwości zachowania wartości danego krajobrazu</w:t>
      </w:r>
      <w:r w:rsidR="00A922D9" w:rsidRPr="005874A4">
        <w:t xml:space="preserve"> w zakresie:</w:t>
      </w:r>
      <w:r w:rsidR="001D6697" w:rsidRPr="005874A4">
        <w:rPr>
          <w:rStyle w:val="Odwoanieprzypisudolnego"/>
        </w:rPr>
        <w:footnoteReference w:id="11"/>
      </w:r>
      <w:r w:rsidR="00E23384" w:rsidRPr="005874A4">
        <w:t xml:space="preserve"> </w:t>
      </w:r>
    </w:p>
    <w:p w14:paraId="73F356FC" w14:textId="77777777" w:rsidR="00D162A5" w:rsidRPr="005874A4" w:rsidRDefault="00D162A5" w:rsidP="00D162A5">
      <w:pPr>
        <w:pStyle w:val="Nagwek3"/>
      </w:pPr>
      <w:r w:rsidRPr="005874A4">
        <w:t>Rozpoczęcia, kontynuacji lub zaniechania rożnych form gospodarowania terenem, w tym działalności rolniczej, leśnej oraz gospodarki wodnej:</w:t>
      </w:r>
    </w:p>
    <w:p w14:paraId="595CE6B3" w14:textId="77777777" w:rsidR="0084494D" w:rsidRPr="006542F4" w:rsidRDefault="009A5041" w:rsidP="008D654C">
      <w:pPr>
        <w:pStyle w:val="Nagwek4"/>
      </w:pPr>
      <w:bookmarkStart w:id="24" w:name="_Hlk97211286"/>
      <w:r w:rsidRPr="001E2BA9">
        <w:rPr>
          <w:highlight w:val="yellow"/>
        </w:rPr>
        <w:t>Z</w:t>
      </w:r>
      <w:r w:rsidR="0084494D" w:rsidRPr="001E2BA9">
        <w:rPr>
          <w:highlight w:val="yellow"/>
        </w:rPr>
        <w:t xml:space="preserve">achowanie istniejącego sposobu zagospodarowania i zabudowy, </w:t>
      </w:r>
      <w:bookmarkStart w:id="25" w:name="_Hlk103607348"/>
      <w:r w:rsidR="00875139" w:rsidRPr="001E2BA9">
        <w:rPr>
          <w:highlight w:val="yellow"/>
        </w:rPr>
        <w:t>z możliwością</w:t>
      </w:r>
      <w:bookmarkEnd w:id="25"/>
      <w:r w:rsidR="00875139" w:rsidRPr="001E2BA9">
        <w:rPr>
          <w:highlight w:val="yellow"/>
        </w:rPr>
        <w:t xml:space="preserve"> </w:t>
      </w:r>
      <w:r w:rsidR="0084494D" w:rsidRPr="001E2BA9">
        <w:rPr>
          <w:highlight w:val="yellow"/>
        </w:rPr>
        <w:t>realizacji nowej zabudowy w ramach uzupełniania istniejącej struktury funkcjonalno-przestrzennej</w:t>
      </w:r>
      <w:bookmarkEnd w:id="24"/>
      <w:r w:rsidR="0084494D" w:rsidRPr="001E2BA9">
        <w:rPr>
          <w:highlight w:val="yellow"/>
        </w:rPr>
        <w:t xml:space="preserve"> wsi Rogalin (pomiędzy ulicami Prezydialną, Poznańską i Kosynierów oraz pomiędzy lasem a ulicą Prezydialną</w:t>
      </w:r>
      <w:r w:rsidR="0084494D" w:rsidRPr="006542F4">
        <w:t>)</w:t>
      </w:r>
      <w:r w:rsidRPr="006542F4">
        <w:t>.</w:t>
      </w:r>
    </w:p>
    <w:p w14:paraId="5C0B4342" w14:textId="77777777" w:rsidR="008D654C" w:rsidRPr="0069083D" w:rsidRDefault="009A5041" w:rsidP="008D654C">
      <w:pPr>
        <w:pStyle w:val="Nagwek4"/>
        <w:rPr>
          <w:highlight w:val="yellow"/>
        </w:rPr>
      </w:pPr>
      <w:r w:rsidRPr="0069083D">
        <w:rPr>
          <w:highlight w:val="yellow"/>
        </w:rPr>
        <w:t>Z</w:t>
      </w:r>
      <w:r w:rsidR="009859A6" w:rsidRPr="0069083D">
        <w:rPr>
          <w:highlight w:val="yellow"/>
        </w:rPr>
        <w:t xml:space="preserve">achowanie terenów rolniczych oraz </w:t>
      </w:r>
      <w:r w:rsidR="005D67F9" w:rsidRPr="0069083D">
        <w:rPr>
          <w:highlight w:val="yellow"/>
        </w:rPr>
        <w:t>kontynuacja</w:t>
      </w:r>
      <w:r w:rsidR="0084494D" w:rsidRPr="0069083D">
        <w:rPr>
          <w:highlight w:val="yellow"/>
        </w:rPr>
        <w:t xml:space="preserve"> dotychczasowej rolniczej formy gospodarowania terenem z zachowaniem i uzupełnianiem unikatowego systemu </w:t>
      </w:r>
      <w:proofErr w:type="spellStart"/>
      <w:r w:rsidR="0084494D" w:rsidRPr="0069083D">
        <w:rPr>
          <w:highlight w:val="yellow"/>
        </w:rPr>
        <w:t>zadrzewień</w:t>
      </w:r>
      <w:proofErr w:type="spellEnd"/>
      <w:r w:rsidRPr="0069083D">
        <w:rPr>
          <w:highlight w:val="yellow"/>
        </w:rPr>
        <w:t>.</w:t>
      </w:r>
    </w:p>
    <w:p w14:paraId="372019D6" w14:textId="77777777" w:rsidR="00BA100D" w:rsidRPr="006542F4" w:rsidRDefault="009A5041" w:rsidP="008D654C">
      <w:pPr>
        <w:pStyle w:val="Nagwek4"/>
      </w:pPr>
      <w:bookmarkStart w:id="26" w:name="_Hlk97211304"/>
      <w:r w:rsidRPr="006542F4">
        <w:t>O</w:t>
      </w:r>
      <w:r w:rsidR="005D67F9" w:rsidRPr="006542F4">
        <w:t>graniczanie przekształceń obszarów spełniających funkcje przyrodnicze</w:t>
      </w:r>
      <w:r w:rsidR="004D52C3" w:rsidRPr="006542F4">
        <w:t>,</w:t>
      </w:r>
      <w:r w:rsidR="005D67F9" w:rsidRPr="006542F4">
        <w:t xml:space="preserve"> w tym w  szczególności ochrona terenów otwartych, m.in. parku, skwerów</w:t>
      </w:r>
      <w:bookmarkEnd w:id="26"/>
      <w:r w:rsidR="005D67F9" w:rsidRPr="006542F4">
        <w:t xml:space="preserve">, </w:t>
      </w:r>
      <w:proofErr w:type="spellStart"/>
      <w:r w:rsidR="005D67F9" w:rsidRPr="006542F4">
        <w:t>zadrzewień</w:t>
      </w:r>
      <w:proofErr w:type="spellEnd"/>
      <w:r w:rsidR="005D67F9" w:rsidRPr="006542F4">
        <w:t xml:space="preserve"> liniowych</w:t>
      </w:r>
      <w:r w:rsidRPr="006542F4">
        <w:t>.</w:t>
      </w:r>
    </w:p>
    <w:p w14:paraId="658BFEEE" w14:textId="77777777" w:rsidR="00D162A5" w:rsidRPr="006542F4" w:rsidRDefault="009A5041" w:rsidP="008D654C">
      <w:pPr>
        <w:pStyle w:val="Nagwek4"/>
      </w:pPr>
      <w:r w:rsidRPr="006542F4">
        <w:t>Z</w:t>
      </w:r>
      <w:r w:rsidR="008D654C" w:rsidRPr="006542F4">
        <w:t>achowanie terenów leśnych oraz kontynuacja gospodarki leśnej</w:t>
      </w:r>
      <w:r w:rsidR="00904981" w:rsidRPr="006542F4">
        <w:t>.</w:t>
      </w:r>
    </w:p>
    <w:p w14:paraId="46BFE8A5" w14:textId="77777777" w:rsidR="00875139" w:rsidRPr="006542F4" w:rsidRDefault="00875139" w:rsidP="00875139">
      <w:pPr>
        <w:pStyle w:val="Nagwek4"/>
      </w:pPr>
      <w:bookmarkStart w:id="27" w:name="_Hlk103607371"/>
      <w:bookmarkStart w:id="28" w:name="_Hlk103071337"/>
      <w:r w:rsidRPr="006542F4">
        <w:t>Możliwość realizowania inwestycji celu publicznego z uwzględnieniem walorów przyrodniczych, kulturowych i estetyczno-widokowych krajobrazu</w:t>
      </w:r>
      <w:bookmarkEnd w:id="27"/>
      <w:r w:rsidRPr="006542F4">
        <w:t>.</w:t>
      </w:r>
    </w:p>
    <w:bookmarkEnd w:id="28"/>
    <w:p w14:paraId="4B4CE944" w14:textId="77777777" w:rsidR="00D162A5" w:rsidRPr="005874A4" w:rsidRDefault="00D162A5" w:rsidP="008C4AA3">
      <w:pPr>
        <w:pStyle w:val="Nagwek3"/>
      </w:pPr>
      <w:r w:rsidRPr="005874A4">
        <w:lastRenderedPageBreak/>
        <w:t xml:space="preserve">Zabiegów </w:t>
      </w:r>
      <w:proofErr w:type="spellStart"/>
      <w:r w:rsidRPr="005874A4">
        <w:t>renaturalizacyjnych</w:t>
      </w:r>
      <w:proofErr w:type="spellEnd"/>
      <w:r w:rsidRPr="005874A4">
        <w:t xml:space="preserve"> oraz zabiegów odnowy obiektów kultury materialnej:</w:t>
      </w:r>
    </w:p>
    <w:p w14:paraId="609DC20C" w14:textId="77777777" w:rsidR="008D654C" w:rsidRPr="0069083D" w:rsidRDefault="009A5041" w:rsidP="008D654C">
      <w:pPr>
        <w:pStyle w:val="Nagwek4"/>
        <w:rPr>
          <w:highlight w:val="yellow"/>
        </w:rPr>
      </w:pPr>
      <w:r w:rsidRPr="0069083D">
        <w:rPr>
          <w:highlight w:val="yellow"/>
        </w:rPr>
        <w:t>R</w:t>
      </w:r>
      <w:r w:rsidR="005D67F9" w:rsidRPr="0069083D">
        <w:rPr>
          <w:highlight w:val="yellow"/>
        </w:rPr>
        <w:t xml:space="preserve">ekomenduje się restaurację i modernizację techniczną obiektów zabytkowych, w tym w szczególności </w:t>
      </w:r>
      <w:r w:rsidR="008D654C" w:rsidRPr="0069083D">
        <w:rPr>
          <w:highlight w:val="yellow"/>
        </w:rPr>
        <w:t>dawnej zabudowy folwarcznej</w:t>
      </w:r>
      <w:r w:rsidR="009859A6" w:rsidRPr="0069083D">
        <w:rPr>
          <w:highlight w:val="yellow"/>
        </w:rPr>
        <w:t>,</w:t>
      </w:r>
      <w:r w:rsidR="008D654C" w:rsidRPr="0069083D">
        <w:rPr>
          <w:highlight w:val="yellow"/>
        </w:rPr>
        <w:t xml:space="preserve"> w tym gorzelni majątkowej folwarku Rogalin i folwarku pomocniczego Podlesie i niek</w:t>
      </w:r>
      <w:r w:rsidRPr="0069083D">
        <w:rPr>
          <w:highlight w:val="yellow"/>
        </w:rPr>
        <w:t>tórych obiektów mieszkaniowych.</w:t>
      </w:r>
    </w:p>
    <w:p w14:paraId="1F2A393A" w14:textId="77777777" w:rsidR="005D67F9" w:rsidRPr="0069083D" w:rsidRDefault="009A5041" w:rsidP="00264A33">
      <w:pPr>
        <w:pStyle w:val="Nagwek4"/>
        <w:rPr>
          <w:highlight w:val="yellow"/>
        </w:rPr>
      </w:pPr>
      <w:r w:rsidRPr="0069083D">
        <w:rPr>
          <w:highlight w:val="yellow"/>
        </w:rPr>
        <w:t>R</w:t>
      </w:r>
      <w:r w:rsidR="005D67F9" w:rsidRPr="0069083D">
        <w:rPr>
          <w:highlight w:val="yellow"/>
        </w:rPr>
        <w:t>ekomenduje się poprawę lub zmianę zagospodarowania terenów o niewykorzystanym potencjale funkcjonalno-przestrzennym i kulturowym: gorzelnia majątkowa i folwark Podlesie,</w:t>
      </w:r>
      <w:r w:rsidR="00F00966" w:rsidRPr="0069083D">
        <w:rPr>
          <w:highlight w:val="yellow"/>
        </w:rPr>
        <w:t xml:space="preserve"> w celu przywrócenia ich społeczności lokalnej jako miejsc atrakcyjnych, z wykorzystaniem i podkreśleniem zachowanych wartości kulturowych, w tym wykorzystania zabytk</w:t>
      </w:r>
      <w:r w:rsidRPr="0069083D">
        <w:rPr>
          <w:highlight w:val="yellow"/>
        </w:rPr>
        <w:t>owych obiektów pod nowe funkcje.</w:t>
      </w:r>
    </w:p>
    <w:p w14:paraId="31E22B01" w14:textId="77777777" w:rsidR="008D654C" w:rsidRPr="0069083D" w:rsidRDefault="009A5041" w:rsidP="008D654C">
      <w:pPr>
        <w:pStyle w:val="Nagwek4"/>
        <w:rPr>
          <w:highlight w:val="yellow"/>
        </w:rPr>
      </w:pPr>
      <w:r w:rsidRPr="0069083D">
        <w:rPr>
          <w:highlight w:val="yellow"/>
        </w:rPr>
        <w:t>Z</w:t>
      </w:r>
      <w:r w:rsidR="008D654C" w:rsidRPr="0069083D">
        <w:rPr>
          <w:highlight w:val="yellow"/>
        </w:rPr>
        <w:t xml:space="preserve">achowanie i ochrona zieleni w ogrodzie i parku rezydencjonalnym, wzdłuż ciągów komunikacyjnych, poprzez odtwarzanie i wzbogacanie zadrzewienia oraz stosowanie gatunków rodzimych </w:t>
      </w:r>
      <w:r w:rsidR="00BC1EB7" w:rsidRPr="0069083D">
        <w:rPr>
          <w:highlight w:val="yellow"/>
        </w:rPr>
        <w:t>zgodnie z naturalnym, przyrodniczym potencjałem siedliska</w:t>
      </w:r>
      <w:r w:rsidRPr="0069083D">
        <w:rPr>
          <w:highlight w:val="yellow"/>
        </w:rPr>
        <w:t>.</w:t>
      </w:r>
    </w:p>
    <w:p w14:paraId="4C98A366" w14:textId="77777777" w:rsidR="008D654C" w:rsidRPr="0069083D" w:rsidRDefault="009A5041" w:rsidP="008D654C">
      <w:pPr>
        <w:pStyle w:val="Nagwek4"/>
        <w:rPr>
          <w:highlight w:val="yellow"/>
        </w:rPr>
      </w:pPr>
      <w:r w:rsidRPr="0069083D">
        <w:rPr>
          <w:highlight w:val="yellow"/>
        </w:rPr>
        <w:t>O</w:t>
      </w:r>
      <w:r w:rsidR="008D654C" w:rsidRPr="0069083D">
        <w:rPr>
          <w:highlight w:val="yellow"/>
        </w:rPr>
        <w:t xml:space="preserve">chrona i uzupełnianie unikatowego systemu </w:t>
      </w:r>
      <w:proofErr w:type="spellStart"/>
      <w:r w:rsidR="008D654C" w:rsidRPr="0069083D">
        <w:rPr>
          <w:highlight w:val="yellow"/>
        </w:rPr>
        <w:t>nasadzeń</w:t>
      </w:r>
      <w:proofErr w:type="spellEnd"/>
      <w:r w:rsidR="008D654C" w:rsidRPr="0069083D">
        <w:rPr>
          <w:highlight w:val="yellow"/>
        </w:rPr>
        <w:t xml:space="preserve"> dębów szypuł</w:t>
      </w:r>
      <w:r w:rsidRPr="0069083D">
        <w:rPr>
          <w:highlight w:val="yellow"/>
        </w:rPr>
        <w:t>kowych.</w:t>
      </w:r>
    </w:p>
    <w:p w14:paraId="16C15853" w14:textId="77777777" w:rsidR="00FC75F7" w:rsidRPr="0069083D" w:rsidRDefault="009A5041" w:rsidP="008D654C">
      <w:pPr>
        <w:pStyle w:val="Nagwek4"/>
        <w:rPr>
          <w:highlight w:val="yellow"/>
        </w:rPr>
      </w:pPr>
      <w:r w:rsidRPr="0069083D">
        <w:rPr>
          <w:highlight w:val="yellow"/>
        </w:rPr>
        <w:t>O</w:t>
      </w:r>
      <w:r w:rsidR="008D654C" w:rsidRPr="0069083D">
        <w:rPr>
          <w:highlight w:val="yellow"/>
        </w:rPr>
        <w:t xml:space="preserve">chrona oraz kształtowanie zewnętrznej granicy lasu jako strefy </w:t>
      </w:r>
      <w:proofErr w:type="spellStart"/>
      <w:r w:rsidR="008D654C" w:rsidRPr="0069083D">
        <w:rPr>
          <w:highlight w:val="yellow"/>
        </w:rPr>
        <w:t>ekotonalnej</w:t>
      </w:r>
      <w:proofErr w:type="spellEnd"/>
      <w:r w:rsidR="008D654C" w:rsidRPr="0069083D">
        <w:rPr>
          <w:highlight w:val="yellow"/>
        </w:rPr>
        <w:t xml:space="preserve"> o</w:t>
      </w:r>
      <w:r w:rsidR="00701822" w:rsidRPr="0069083D">
        <w:rPr>
          <w:highlight w:val="yellow"/>
        </w:rPr>
        <w:t xml:space="preserve"> </w:t>
      </w:r>
      <w:r w:rsidR="008D654C" w:rsidRPr="0069083D">
        <w:rPr>
          <w:highlight w:val="yellow"/>
        </w:rPr>
        <w:t xml:space="preserve">szerokości co najmniej 50 m, poprzez tworzenie warunków ekologicznych dogodnych dla rozwoju krzewiastych zbiorowisk </w:t>
      </w:r>
      <w:proofErr w:type="spellStart"/>
      <w:r w:rsidR="008D654C" w:rsidRPr="0069083D">
        <w:rPr>
          <w:highlight w:val="yellow"/>
        </w:rPr>
        <w:t>oszyjkowych</w:t>
      </w:r>
      <w:proofErr w:type="spellEnd"/>
      <w:r w:rsidR="008D654C" w:rsidRPr="0069083D">
        <w:rPr>
          <w:highlight w:val="yellow"/>
        </w:rPr>
        <w:t xml:space="preserve"> oraz </w:t>
      </w:r>
      <w:proofErr w:type="spellStart"/>
      <w:r w:rsidR="008D654C" w:rsidRPr="0069083D">
        <w:rPr>
          <w:highlight w:val="yellow"/>
        </w:rPr>
        <w:t>ziołoroślowych</w:t>
      </w:r>
      <w:proofErr w:type="spellEnd"/>
      <w:r w:rsidR="008D654C" w:rsidRPr="0069083D">
        <w:rPr>
          <w:highlight w:val="yellow"/>
        </w:rPr>
        <w:t xml:space="preserve"> zbiorowisk okrajkowych w strefach graniczących z innym typem użytkowania lub zagospodarowania terenu, np. z agrocenozami</w:t>
      </w:r>
      <w:r w:rsidR="00FC75F7" w:rsidRPr="0069083D">
        <w:rPr>
          <w:highlight w:val="yellow"/>
        </w:rPr>
        <w:t>.</w:t>
      </w:r>
    </w:p>
    <w:p w14:paraId="12661A95" w14:textId="77777777" w:rsidR="00D162A5" w:rsidRPr="005874A4" w:rsidRDefault="00D162A5" w:rsidP="008C4AA3">
      <w:pPr>
        <w:pStyle w:val="Nagwek3"/>
      </w:pPr>
      <w:r w:rsidRPr="005874A4">
        <w:t>Koordynacji działań podejmowanych dla osiągnięcia celów występujących na danym obszarze objętym formami ochrony przyrody, o których mowa w art. 6 ust. 1 pkt 1–9 ustawy z dnia 16 kwietnia 2004 r. o ochronie przyrody, oraz form ochrony zabytków, o</w:t>
      </w:r>
      <w:r w:rsidR="00701822" w:rsidRPr="005874A4">
        <w:t xml:space="preserve"> </w:t>
      </w:r>
      <w:r w:rsidRPr="005874A4">
        <w:t>których mowa w art. 7 ustawy z dnia 23 lipca 2003 r. o ochronie zabytków i opiece nad zabytkami:</w:t>
      </w:r>
    </w:p>
    <w:p w14:paraId="721682F8" w14:textId="77777777" w:rsidR="008D654C" w:rsidRPr="002B5914" w:rsidRDefault="009A5041" w:rsidP="008D654C">
      <w:pPr>
        <w:pStyle w:val="Nagwek4"/>
      </w:pPr>
      <w:bookmarkStart w:id="29" w:name="_Hlk97211403"/>
      <w:r>
        <w:t>Z</w:t>
      </w:r>
      <w:r w:rsidR="00F00966" w:rsidRPr="002B5914">
        <w:t>achowanie i ochrona obiektów i obszarów zabytkowych, sukcesywna rewaloryzacja istniejącej zabudowy</w:t>
      </w:r>
      <w:bookmarkEnd w:id="29"/>
      <w:r>
        <w:t>.</w:t>
      </w:r>
    </w:p>
    <w:p w14:paraId="64AB50D0" w14:textId="77777777" w:rsidR="00F00966" w:rsidRPr="002B5914" w:rsidRDefault="009A5041" w:rsidP="008D654C">
      <w:pPr>
        <w:pStyle w:val="Nagwek4"/>
      </w:pPr>
      <w:r>
        <w:t>Z</w:t>
      </w:r>
      <w:r w:rsidR="00F00966" w:rsidRPr="002B5914">
        <w:t>achowa</w:t>
      </w:r>
      <w:r>
        <w:t>nie i ochrona pomników przyrody.</w:t>
      </w:r>
    </w:p>
    <w:p w14:paraId="1B482AFC" w14:textId="77777777" w:rsidR="008D654C" w:rsidRPr="002B5914" w:rsidRDefault="009A5041" w:rsidP="008D654C">
      <w:pPr>
        <w:pStyle w:val="Nagwek4"/>
      </w:pPr>
      <w:r>
        <w:t>Z</w:t>
      </w:r>
      <w:r w:rsidR="008D654C" w:rsidRPr="002B5914">
        <w:t>achowanie i utrzymanie w dobrej kondycji drzewostanu w parku pałacowym i</w:t>
      </w:r>
      <w:r w:rsidR="00701822" w:rsidRPr="002B5914">
        <w:t xml:space="preserve"> </w:t>
      </w:r>
      <w:r w:rsidR="008D654C" w:rsidRPr="002B5914">
        <w:t xml:space="preserve">pomników przyrody, uzupełnianie zadrzewienia z zastosowaniem gatunków rodzimych </w:t>
      </w:r>
      <w:r w:rsidR="00BC1EB7" w:rsidRPr="002B5914">
        <w:t>zgodnie z naturalnym, przyrodniczym potencjałem siedliska</w:t>
      </w:r>
      <w:r>
        <w:t>.</w:t>
      </w:r>
    </w:p>
    <w:p w14:paraId="3AA5BCD8" w14:textId="77777777" w:rsidR="008D654C" w:rsidRPr="0069083D" w:rsidRDefault="009A5041" w:rsidP="008D654C">
      <w:pPr>
        <w:pStyle w:val="Nagwek4"/>
        <w:rPr>
          <w:highlight w:val="yellow"/>
        </w:rPr>
      </w:pPr>
      <w:r w:rsidRPr="0069083D">
        <w:rPr>
          <w:highlight w:val="yellow"/>
        </w:rPr>
        <w:t>P</w:t>
      </w:r>
      <w:r w:rsidR="008D654C" w:rsidRPr="0069083D">
        <w:rPr>
          <w:highlight w:val="yellow"/>
        </w:rPr>
        <w:t>odejmowanie działań na rzecz powiększenia granic Rogalińskiego Parku Krajobrazowego w celu włączenia w jego granice całego ob</w:t>
      </w:r>
      <w:r w:rsidRPr="0069083D">
        <w:rPr>
          <w:highlight w:val="yellow"/>
        </w:rPr>
        <w:t>szaru krajobrazu priorytetowego.</w:t>
      </w:r>
    </w:p>
    <w:p w14:paraId="034A8643" w14:textId="77777777" w:rsidR="00D162A5" w:rsidRPr="002B5914" w:rsidRDefault="009A5041" w:rsidP="008D654C">
      <w:pPr>
        <w:pStyle w:val="Nagwek4"/>
      </w:pPr>
      <w:r w:rsidRPr="0069083D">
        <w:rPr>
          <w:highlight w:val="yellow"/>
        </w:rPr>
        <w:t>P</w:t>
      </w:r>
      <w:r w:rsidR="00F00966" w:rsidRPr="0069083D">
        <w:rPr>
          <w:highlight w:val="yellow"/>
        </w:rPr>
        <w:t xml:space="preserve">odejmowanie działań mających na celu </w:t>
      </w:r>
      <w:r w:rsidR="008D654C" w:rsidRPr="0069083D">
        <w:rPr>
          <w:highlight w:val="yellow"/>
        </w:rPr>
        <w:t>utworzeni</w:t>
      </w:r>
      <w:r w:rsidR="00F00966" w:rsidRPr="0069083D">
        <w:rPr>
          <w:highlight w:val="yellow"/>
        </w:rPr>
        <w:t>e</w:t>
      </w:r>
      <w:r w:rsidR="008D654C" w:rsidRPr="0069083D">
        <w:rPr>
          <w:highlight w:val="yellow"/>
        </w:rPr>
        <w:t xml:space="preserve"> Rogalińskiego Parku Kulturowego</w:t>
      </w:r>
      <w:r w:rsidR="00BC1EB7" w:rsidRPr="0069083D">
        <w:rPr>
          <w:highlight w:val="yellow"/>
        </w:rPr>
        <w:t xml:space="preserve"> im. Raczyńskich</w:t>
      </w:r>
      <w:r w:rsidR="00904981" w:rsidRPr="002B5914">
        <w:t>.</w:t>
      </w:r>
    </w:p>
    <w:p w14:paraId="5D0D5902" w14:textId="77777777" w:rsidR="00D162A5" w:rsidRPr="002B5914" w:rsidRDefault="00D162A5" w:rsidP="008C4AA3">
      <w:pPr>
        <w:pStyle w:val="Nagwek3"/>
      </w:pPr>
      <w:r w:rsidRPr="002B5914">
        <w:t>Konieczności podejmowania działań mających na celu utrzymanie dotychczasowej funkcji danego krajobrazu, w tym funkcji korytarzy ekologicznych:</w:t>
      </w:r>
    </w:p>
    <w:p w14:paraId="641C830F" w14:textId="77777777" w:rsidR="00F00966" w:rsidRPr="0069083D" w:rsidRDefault="004152A3" w:rsidP="008D654C">
      <w:pPr>
        <w:pStyle w:val="Nagwek4"/>
        <w:rPr>
          <w:highlight w:val="yellow"/>
        </w:rPr>
      </w:pPr>
      <w:r w:rsidRPr="0069083D">
        <w:rPr>
          <w:highlight w:val="yellow"/>
        </w:rPr>
        <w:t>R</w:t>
      </w:r>
      <w:r w:rsidR="00F00966" w:rsidRPr="0069083D">
        <w:rPr>
          <w:highlight w:val="yellow"/>
        </w:rPr>
        <w:t>ekomenduje się sporządzenie miejscow</w:t>
      </w:r>
      <w:r w:rsidR="009859A6" w:rsidRPr="0069083D">
        <w:rPr>
          <w:highlight w:val="yellow"/>
        </w:rPr>
        <w:t>ego planu</w:t>
      </w:r>
      <w:r w:rsidR="00F00966" w:rsidRPr="0069083D">
        <w:rPr>
          <w:highlight w:val="yellow"/>
        </w:rPr>
        <w:t xml:space="preserve"> zagospodarowania przestrzennego dla </w:t>
      </w:r>
      <w:r w:rsidR="009859A6" w:rsidRPr="0069083D">
        <w:rPr>
          <w:highlight w:val="yellow"/>
        </w:rPr>
        <w:t xml:space="preserve">całego </w:t>
      </w:r>
      <w:r w:rsidR="00F00966" w:rsidRPr="0069083D">
        <w:rPr>
          <w:highlight w:val="yellow"/>
        </w:rPr>
        <w:t>obszaru krajobrazu priorytetowego, któr</w:t>
      </w:r>
      <w:r w:rsidR="009859A6" w:rsidRPr="0069083D">
        <w:rPr>
          <w:highlight w:val="yellow"/>
        </w:rPr>
        <w:t>y</w:t>
      </w:r>
      <w:r w:rsidR="00F00966" w:rsidRPr="0069083D">
        <w:rPr>
          <w:highlight w:val="yellow"/>
        </w:rPr>
        <w:t xml:space="preserve"> stanowiłby podstawę dla określenia zasad ochrony i kształtowania historycznej struktury układu </w:t>
      </w:r>
      <w:r w:rsidR="006C5BF8" w:rsidRPr="0069083D">
        <w:rPr>
          <w:highlight w:val="yellow"/>
        </w:rPr>
        <w:t>przestrzennego majątku ziemskiego Rogalin</w:t>
      </w:r>
      <w:r w:rsidR="00F00966" w:rsidRPr="0069083D">
        <w:rPr>
          <w:highlight w:val="yellow"/>
        </w:rPr>
        <w:t>, w tym jego charakterystycznych elementów kompozycji przestrzennej i zabudowy oraz zachowania wartości estetyczno-widokowych m.in. poprzez wprowadzenie strefy ochrony konserwatorskiej</w:t>
      </w:r>
      <w:r w:rsidR="002E000D" w:rsidRPr="0069083D">
        <w:rPr>
          <w:highlight w:val="yellow"/>
        </w:rPr>
        <w:t xml:space="preserve"> oraz rozwiązań dotyczących obsługi ruchu turystycznego dotyczącego parkowania autokarów i samochodów osobowych</w:t>
      </w:r>
      <w:r w:rsidR="00F00966" w:rsidRPr="0069083D">
        <w:rPr>
          <w:highlight w:val="yellow"/>
        </w:rPr>
        <w:t>.</w:t>
      </w:r>
    </w:p>
    <w:p w14:paraId="34DCC56B" w14:textId="77777777" w:rsidR="00A843CB" w:rsidRPr="00A843CB" w:rsidRDefault="00A843CB" w:rsidP="00A843CB"/>
    <w:p w14:paraId="148E7416" w14:textId="77777777" w:rsidR="00E23384" w:rsidRPr="005874A4" w:rsidRDefault="00E23384" w:rsidP="006503EB">
      <w:pPr>
        <w:pStyle w:val="Nagwek2"/>
      </w:pPr>
      <w:r w:rsidRPr="005874A4">
        <w:lastRenderedPageBreak/>
        <w:t>Potencjalni adresaci realizacji rekomendacji i wniosków</w:t>
      </w:r>
      <w:r w:rsidR="00A922D9" w:rsidRPr="005874A4">
        <w:t>:</w:t>
      </w:r>
      <w:r w:rsidR="006503EB" w:rsidRPr="005874A4">
        <w:rPr>
          <w:rStyle w:val="Odwoanieprzypisudolnego"/>
        </w:rPr>
        <w:footnoteReference w:id="12"/>
      </w:r>
    </w:p>
    <w:p w14:paraId="38083E25" w14:textId="77777777" w:rsidR="008D654C" w:rsidRPr="005874A4" w:rsidRDefault="008D654C" w:rsidP="008D654C">
      <w:pPr>
        <w:pStyle w:val="Nagwek3"/>
      </w:pPr>
      <w:r w:rsidRPr="005874A4">
        <w:t>Zarząd i Sejmik Województwa Wielkopolskiego</w:t>
      </w:r>
      <w:r w:rsidR="001E4193">
        <w:t>.</w:t>
      </w:r>
    </w:p>
    <w:p w14:paraId="2F44D63A" w14:textId="77777777" w:rsidR="008D654C" w:rsidRPr="005874A4" w:rsidRDefault="008D654C" w:rsidP="008D654C">
      <w:pPr>
        <w:pStyle w:val="Nagwek3"/>
      </w:pPr>
      <w:r w:rsidRPr="005874A4">
        <w:t>Burmistrz Gminy Mosina</w:t>
      </w:r>
      <w:r w:rsidR="001E4193">
        <w:t>.</w:t>
      </w:r>
    </w:p>
    <w:p w14:paraId="7EDB3F2A" w14:textId="77777777" w:rsidR="009C3DDC" w:rsidRPr="005874A4" w:rsidRDefault="001E4193" w:rsidP="008D654C">
      <w:pPr>
        <w:pStyle w:val="Nagwek3"/>
      </w:pPr>
      <w:r>
        <w:t>P</w:t>
      </w:r>
      <w:r w:rsidR="008D654C" w:rsidRPr="005874A4">
        <w:t>ozostałe organy administracji i inne organizacje, w tym pozarządowe, stowarzyszenia i</w:t>
      </w:r>
      <w:r w:rsidR="00E3754E" w:rsidRPr="005874A4">
        <w:t> </w:t>
      </w:r>
      <w:r w:rsidR="008D654C" w:rsidRPr="005874A4">
        <w:t>fundacje działające na rzecz miasta</w:t>
      </w:r>
      <w:r w:rsidR="0026108D" w:rsidRPr="005874A4">
        <w:t>.</w:t>
      </w:r>
    </w:p>
    <w:p w14:paraId="3C133521" w14:textId="77777777" w:rsidR="00F54DAC" w:rsidRPr="005874A4" w:rsidRDefault="00F54DAC" w:rsidP="00F54DAC"/>
    <w:p w14:paraId="47EA0B07" w14:textId="77777777" w:rsidR="00E23384" w:rsidRPr="005874A4" w:rsidRDefault="00AB122C" w:rsidP="00AB122C">
      <w:pPr>
        <w:pStyle w:val="Nagwek1"/>
      </w:pPr>
      <w:r w:rsidRPr="005874A4">
        <w:t>Lokalne formy architektoniczne zabudowy</w:t>
      </w:r>
      <w:r w:rsidR="00A922D9" w:rsidRPr="005874A4">
        <w:rPr>
          <w:rStyle w:val="Odwoanieprzypisudolnego"/>
        </w:rPr>
        <w:footnoteReference w:id="13"/>
      </w:r>
    </w:p>
    <w:p w14:paraId="78B5F5CA" w14:textId="77777777" w:rsidR="004C5EDC" w:rsidRDefault="00E23384" w:rsidP="004152A3">
      <w:pPr>
        <w:pStyle w:val="nieokrelasi"/>
        <w:ind w:left="851"/>
      </w:pPr>
      <w:r w:rsidRPr="005874A4">
        <w:t>nie określa się.</w:t>
      </w:r>
    </w:p>
    <w:p w14:paraId="77A335F3" w14:textId="77777777" w:rsidR="00E61BC8" w:rsidRDefault="00E61BC8" w:rsidP="00E61BC8">
      <w:pPr>
        <w:pStyle w:val="Nagwek5"/>
        <w:numPr>
          <w:ilvl w:val="0"/>
          <w:numId w:val="0"/>
        </w:numPr>
        <w:ind w:left="1701"/>
      </w:pPr>
    </w:p>
    <w:p w14:paraId="4B5996F3" w14:textId="77777777" w:rsidR="00E61BC8" w:rsidRDefault="00E61BC8" w:rsidP="00E61BC8">
      <w:pPr>
        <w:pStyle w:val="nieokrelasi"/>
        <w:numPr>
          <w:ilvl w:val="0"/>
          <w:numId w:val="0"/>
        </w:numPr>
      </w:pPr>
      <w:r>
        <w:t>Dodatkowym elementem analizy krajobrazu priorytetowego jest załącznik graficzny.</w:t>
      </w:r>
    </w:p>
    <w:p w14:paraId="4700C2DE" w14:textId="77777777" w:rsidR="00E61BC8" w:rsidRPr="006542F4" w:rsidRDefault="00875139" w:rsidP="00E61BC8">
      <w:bookmarkStart w:id="30" w:name="_Hlk103946240"/>
      <w:r w:rsidRPr="006542F4">
        <w:t>Definicje pojęć użytych w Analizie priorytetu zostały zawarte w Tekście wprowadzającym w punkcie XI Słownik pojęć.</w:t>
      </w:r>
      <w:bookmarkEnd w:id="30"/>
    </w:p>
    <w:sectPr w:rsidR="00E61BC8" w:rsidRPr="006542F4" w:rsidSect="00A922D9">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1B960" w14:textId="77777777" w:rsidR="009D4DC5" w:rsidRDefault="009D4DC5" w:rsidP="00EB6C62">
      <w:pPr>
        <w:spacing w:line="240" w:lineRule="auto"/>
      </w:pPr>
      <w:r>
        <w:separator/>
      </w:r>
    </w:p>
    <w:p w14:paraId="5911820C" w14:textId="77777777" w:rsidR="009D4DC5" w:rsidRDefault="009D4DC5"/>
  </w:endnote>
  <w:endnote w:type="continuationSeparator" w:id="0">
    <w:p w14:paraId="77FCFC97" w14:textId="77777777" w:rsidR="009D4DC5" w:rsidRDefault="009D4DC5" w:rsidP="00EB6C62">
      <w:pPr>
        <w:spacing w:line="240" w:lineRule="auto"/>
      </w:pPr>
      <w:r>
        <w:continuationSeparator/>
      </w:r>
    </w:p>
    <w:p w14:paraId="3F732245" w14:textId="77777777" w:rsidR="009D4DC5" w:rsidRDefault="009D4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Franklin Gothic Medium Cond">
    <w:altName w:val="Franklin Gothic Medium Cond"/>
    <w:charset w:val="00"/>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57F6" w14:textId="77777777" w:rsidR="00743036" w:rsidRDefault="00743036">
    <w:pPr>
      <w:pStyle w:val="Stopka"/>
      <w:jc w:val="center"/>
    </w:pPr>
    <w:r>
      <w:fldChar w:fldCharType="begin"/>
    </w:r>
    <w:r>
      <w:instrText>PAGE   \* MERGEFORMAT</w:instrText>
    </w:r>
    <w:r>
      <w:fldChar w:fldCharType="separate"/>
    </w:r>
    <w:r w:rsidR="009E52B5">
      <w:rPr>
        <w:noProof/>
      </w:rPr>
      <w:t>6</w:t>
    </w:r>
    <w:r>
      <w:fldChar w:fldCharType="end"/>
    </w:r>
  </w:p>
  <w:p w14:paraId="2CDB36C9" w14:textId="77777777" w:rsidR="00743036" w:rsidRDefault="007430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E90DA" w14:textId="77777777" w:rsidR="009D4DC5" w:rsidRDefault="009D4DC5" w:rsidP="00EB6C62">
      <w:pPr>
        <w:spacing w:line="240" w:lineRule="auto"/>
      </w:pPr>
      <w:r>
        <w:separator/>
      </w:r>
    </w:p>
  </w:footnote>
  <w:footnote w:type="continuationSeparator" w:id="0">
    <w:p w14:paraId="711885AD" w14:textId="77777777" w:rsidR="009D4DC5" w:rsidRDefault="009D4DC5" w:rsidP="00EB6C62">
      <w:pPr>
        <w:spacing w:line="240" w:lineRule="auto"/>
      </w:pPr>
      <w:r>
        <w:continuationSeparator/>
      </w:r>
    </w:p>
    <w:p w14:paraId="54CD25C6" w14:textId="77777777" w:rsidR="009D4DC5" w:rsidRDefault="009D4DC5"/>
  </w:footnote>
  <w:footnote w:id="1">
    <w:p w14:paraId="15439480" w14:textId="77777777" w:rsidR="00743036" w:rsidRDefault="00743036">
      <w:pPr>
        <w:pStyle w:val="Tekstprzypisudolnego"/>
      </w:pPr>
      <w:r>
        <w:rPr>
          <w:rStyle w:val="Odwoanieprzypisudolnego"/>
        </w:rPr>
        <w:footnoteRef/>
      </w:r>
      <w:r>
        <w:t xml:space="preserve">   </w:t>
      </w:r>
      <w:r w:rsidRPr="00EF263C">
        <w:t xml:space="preserve">Na podstawie Centralnego Rejestru Form Ochrony Przyrody. Generalna Dyrekcja Ochrony Środowiska. </w:t>
      </w:r>
      <w:r>
        <w:br/>
      </w:r>
      <w:r w:rsidRPr="00EF263C">
        <w:t>W: https://geoserwis.gdos.gov.pl/mapy/</w:t>
      </w:r>
    </w:p>
  </w:footnote>
  <w:footnote w:id="2">
    <w:p w14:paraId="5CA4B5C9" w14:textId="77777777" w:rsidR="00743036" w:rsidRDefault="00743036">
      <w:pPr>
        <w:pStyle w:val="Tekstprzypisudolnego"/>
      </w:pPr>
      <w:r>
        <w:rPr>
          <w:rStyle w:val="Odwoanieprzypisudolnego"/>
        </w:rPr>
        <w:footnoteRef/>
      </w:r>
      <w:r>
        <w:t xml:space="preserve">   </w:t>
      </w:r>
      <w:r w:rsidR="00A843CB">
        <w:t>Ibidem</w:t>
      </w:r>
    </w:p>
  </w:footnote>
  <w:footnote w:id="3">
    <w:p w14:paraId="35DEBE35" w14:textId="77777777" w:rsidR="00743036" w:rsidRDefault="00743036">
      <w:pPr>
        <w:pStyle w:val="Tekstprzypisudolnego"/>
      </w:pPr>
      <w:r>
        <w:rPr>
          <w:rStyle w:val="Odwoanieprzypisudolnego"/>
        </w:rPr>
        <w:footnoteRef/>
      </w:r>
      <w:r>
        <w:t xml:space="preserve"> </w:t>
      </w:r>
      <w:r>
        <w:tab/>
      </w:r>
      <w:r w:rsidRPr="00EF263C">
        <w:t>https://rogalin.mnp.art.pl/strona/ogrod-park-i-deby</w:t>
      </w:r>
    </w:p>
  </w:footnote>
  <w:footnote w:id="4">
    <w:p w14:paraId="3D33B718" w14:textId="77777777" w:rsidR="00743036" w:rsidRDefault="00743036">
      <w:pPr>
        <w:pStyle w:val="Tekstprzypisudolnego"/>
      </w:pPr>
      <w:r>
        <w:rPr>
          <w:rStyle w:val="Odwoanieprzypisudolnego"/>
        </w:rPr>
        <w:footnoteRef/>
      </w:r>
      <w:r>
        <w:t xml:space="preserve">   </w:t>
      </w:r>
      <w:r w:rsidRPr="00EF263C">
        <w:t>Na podstawie wykazu zabytków nieruchomych wpisanych do rejestru zabytków (księga A) – stan na 31 grudnia 2021 roku. W: nid.pl/zasoby/rejestr-</w:t>
      </w:r>
      <w:proofErr w:type="spellStart"/>
      <w:r w:rsidRPr="00EF263C">
        <w:t>zabytkow</w:t>
      </w:r>
      <w:proofErr w:type="spellEnd"/>
      <w:r w:rsidRPr="00EF263C">
        <w:t>-zasoby</w:t>
      </w:r>
    </w:p>
  </w:footnote>
  <w:footnote w:id="5">
    <w:p w14:paraId="0403E445" w14:textId="77777777" w:rsidR="00743036" w:rsidRPr="00E90D83" w:rsidRDefault="00743036">
      <w:pPr>
        <w:pStyle w:val="Tekstprzypisudolnego"/>
      </w:pPr>
      <w:r w:rsidRPr="00E90D83">
        <w:rPr>
          <w:rStyle w:val="Odwoanieprzypisudolnego"/>
        </w:rPr>
        <w:footnoteRef/>
      </w:r>
      <w:r w:rsidRPr="00E90D83">
        <w:t xml:space="preserve"> </w:t>
      </w:r>
      <w:r w:rsidRPr="00E90D83">
        <w:tab/>
        <w:t>https://rogalin.mnp.art.pl/strona/powozownia-i-stajnia</w:t>
      </w:r>
    </w:p>
  </w:footnote>
  <w:footnote w:id="6">
    <w:p w14:paraId="2458E8A9" w14:textId="77777777" w:rsidR="00743036" w:rsidRDefault="00743036" w:rsidP="00BC0A84">
      <w:pPr>
        <w:pStyle w:val="Tekstprzypisudolnego"/>
      </w:pPr>
      <w:r>
        <w:rPr>
          <w:rStyle w:val="Odwoanieprzypisudolnego"/>
        </w:rPr>
        <w:footnoteRef/>
      </w:r>
      <w:r>
        <w:t xml:space="preserve"> </w:t>
      </w:r>
      <w:r>
        <w:tab/>
      </w:r>
      <w:r w:rsidRPr="00AA3D50">
        <w:t>Rozporządzenie Prezydenta Rzeczypospolitej Polskiej z dnia 20 kwietnia 2018 r. w sprawie uznania za pomnik historii „Rogalin – zespół pałacowy z ogrodem i parkiem”</w:t>
      </w:r>
      <w:r>
        <w:t xml:space="preserve"> oraz </w:t>
      </w:r>
      <w:r w:rsidRPr="00AA3D50">
        <w:t>Rozporządzenie Prezydenta Rzeczypospolitej Polskiej z dnia 2</w:t>
      </w:r>
      <w:r>
        <w:t>9</w:t>
      </w:r>
      <w:r w:rsidRPr="00AA3D50">
        <w:t xml:space="preserve"> </w:t>
      </w:r>
      <w:r>
        <w:t>września</w:t>
      </w:r>
      <w:r w:rsidRPr="00AA3D50">
        <w:t xml:space="preserve"> 20</w:t>
      </w:r>
      <w:r>
        <w:t>20 r. zmieniające rozporządzenie w sprawie uznania za pomnik historii „Rogalin – zespół pałacowy z ogrodem i parkiem”</w:t>
      </w:r>
    </w:p>
  </w:footnote>
  <w:footnote w:id="7">
    <w:p w14:paraId="01E25AB7" w14:textId="44FE8A19" w:rsidR="00743036" w:rsidRDefault="00743036" w:rsidP="009E52B5">
      <w:pPr>
        <w:pStyle w:val="Tekstprzypisudolnego"/>
        <w:jc w:val="both"/>
      </w:pPr>
      <w:r>
        <w:rPr>
          <w:rStyle w:val="Odwoanieprzypisudolnego"/>
        </w:rPr>
        <w:footnoteRef/>
      </w:r>
      <w:r>
        <w:t xml:space="preserve"> </w:t>
      </w:r>
      <w:r>
        <w:tab/>
      </w:r>
      <w:r w:rsidRPr="00AA3D50">
        <w:t>Uchwała Nr V/70/19 Sejmiku Województwa Wielkopolskiego z dnia 25 marca 2019 r. w sprawie uchwalenia Planu zagospodarowania przestrzennego województwa wielkopolskiego wraz z Planem zagospodarowania przestrzennego miejskiego obszaru funkcjonalnego Poznania</w:t>
      </w:r>
      <w:r w:rsidR="009E52B5">
        <w:t xml:space="preserve"> - </w:t>
      </w:r>
      <w:r w:rsidR="009E52B5" w:rsidRPr="00B6721D">
        <w:t>proponowan</w:t>
      </w:r>
      <w:r w:rsidR="009E52B5">
        <w:t>y</w:t>
      </w:r>
      <w:r w:rsidR="009E52B5" w:rsidRPr="00B6721D">
        <w:t xml:space="preserve"> </w:t>
      </w:r>
      <w:r w:rsidR="009E52B5">
        <w:t xml:space="preserve">zasięg </w:t>
      </w:r>
      <w:r w:rsidR="009E52B5" w:rsidRPr="00B6721D">
        <w:t>Rogaliński</w:t>
      </w:r>
      <w:r w:rsidR="009E52B5">
        <w:t>ego</w:t>
      </w:r>
      <w:r w:rsidR="009E52B5" w:rsidRPr="00B6721D">
        <w:t xml:space="preserve"> Park</w:t>
      </w:r>
      <w:r w:rsidR="009E52B5">
        <w:t>u</w:t>
      </w:r>
      <w:r w:rsidR="009E52B5" w:rsidRPr="00B6721D">
        <w:t xml:space="preserve"> Kulturow</w:t>
      </w:r>
      <w:r w:rsidR="009E52B5">
        <w:t xml:space="preserve">ego im. Raczyńskich został powiększony o obszar pomnika historii </w:t>
      </w:r>
      <w:r w:rsidR="009E52B5" w:rsidRPr="00BC0A84">
        <w:t xml:space="preserve">„Rogalin – </w:t>
      </w:r>
      <w:r w:rsidR="009E52B5">
        <w:t>zespół pałacowo-parkowy z obszarem dawnego majątku ziemskiego”</w:t>
      </w:r>
    </w:p>
  </w:footnote>
  <w:footnote w:id="8">
    <w:p w14:paraId="63BEBE40" w14:textId="77777777" w:rsidR="00743036" w:rsidRDefault="00743036" w:rsidP="005257B1">
      <w:pPr>
        <w:pStyle w:val="Tekstprzypisudolnego"/>
      </w:pPr>
      <w:r>
        <w:rPr>
          <w:rStyle w:val="Odwoanieprzypisudolnego"/>
        </w:rPr>
        <w:footnoteRef/>
      </w:r>
      <w:r>
        <w:t xml:space="preserve"> </w:t>
      </w:r>
      <w:r w:rsidR="00C3664A">
        <w:t xml:space="preserve"> </w:t>
      </w:r>
      <w:r>
        <w:t xml:space="preserve"> Na podstawie R</w:t>
      </w:r>
      <w:r w:rsidRPr="00D61E61">
        <w:t xml:space="preserve">ozporządzenia Rady Ministrów z dnia 11 stycznia 2019 r. w sprawie sporządzania audytów krajobrazowych – zał. </w:t>
      </w:r>
      <w:r>
        <w:t>nr 6, tabele 1, 2, 3, 4</w:t>
      </w:r>
    </w:p>
  </w:footnote>
  <w:footnote w:id="9">
    <w:p w14:paraId="279577B1" w14:textId="77777777" w:rsidR="00743036" w:rsidRDefault="00743036">
      <w:pPr>
        <w:pStyle w:val="Tekstprzypisudolnego"/>
      </w:pPr>
      <w:r>
        <w:rPr>
          <w:rStyle w:val="Odwoanieprzypisudolnego"/>
        </w:rPr>
        <w:footnoteRef/>
      </w:r>
      <w:r>
        <w:t xml:space="preserve"> </w:t>
      </w:r>
      <w:r>
        <w:tab/>
      </w:r>
      <w:r w:rsidRPr="00D61E61">
        <w:t>Na podstawie Rozporządzenia Rady Ministrów z dnia 11 stycznia 2019 r. w sprawie sporządzania audytów krajobrazowych – zał. nr 7 ust. 2 pkt 3, 4 i 5</w:t>
      </w:r>
    </w:p>
  </w:footnote>
  <w:footnote w:id="10">
    <w:p w14:paraId="2C1D94FF" w14:textId="77777777" w:rsidR="00743036" w:rsidRDefault="00743036">
      <w:pPr>
        <w:pStyle w:val="Tekstprzypisudolnego"/>
      </w:pPr>
      <w:r>
        <w:rPr>
          <w:rStyle w:val="Odwoanieprzypisudolnego"/>
        </w:rPr>
        <w:footnoteRef/>
      </w:r>
      <w:r>
        <w:t xml:space="preserve"> </w:t>
      </w:r>
      <w:r>
        <w:tab/>
      </w:r>
      <w:r w:rsidRPr="00362EB7">
        <w:t>Na podstawie Rozporządzenia Rady Ministrów z dnia 11 stycznia 2019 r. w sprawie sporządzania audytów krajobrazowych – zał. nr 7 ust. 3 pkt 1 i 2</w:t>
      </w:r>
    </w:p>
  </w:footnote>
  <w:footnote w:id="11">
    <w:p w14:paraId="05E9D05C" w14:textId="77777777" w:rsidR="00743036" w:rsidRDefault="00743036">
      <w:pPr>
        <w:pStyle w:val="Tekstprzypisudolnego"/>
      </w:pPr>
      <w:r>
        <w:rPr>
          <w:rStyle w:val="Odwoanieprzypisudolnego"/>
        </w:rPr>
        <w:footnoteRef/>
      </w:r>
      <w:r>
        <w:t xml:space="preserve"> </w:t>
      </w:r>
      <w:r>
        <w:tab/>
      </w:r>
      <w:r w:rsidRPr="001D6697">
        <w:t>Na podstawie Rozporządzenia Rady Ministrów z dnia 11 stycznia 2019 r. w sprawie sporządzania audytów krajobrazowych – zał. nr 7 ust. 4 pkt 1–4 oraz ust. 2 pkt 2</w:t>
      </w:r>
    </w:p>
  </w:footnote>
  <w:footnote w:id="12">
    <w:p w14:paraId="75EB051A" w14:textId="77777777" w:rsidR="00743036" w:rsidRDefault="00743036">
      <w:pPr>
        <w:pStyle w:val="Tekstprzypisudolnego"/>
      </w:pPr>
      <w:r>
        <w:rPr>
          <w:rStyle w:val="Odwoanieprzypisudolnego"/>
        </w:rPr>
        <w:footnoteRef/>
      </w:r>
      <w:r>
        <w:t xml:space="preserve"> </w:t>
      </w:r>
      <w:r>
        <w:tab/>
      </w:r>
      <w:r w:rsidRPr="006503EB">
        <w:t>Na podstawie Rozporządzenia Rady Ministrów z dnia 11 stycznia 2019 r. w sprawie sporządzania audytów krajobrazowych – zał. nr 7 ust. 5 oraz ust. 2 pkt 2</w:t>
      </w:r>
    </w:p>
  </w:footnote>
  <w:footnote w:id="13">
    <w:p w14:paraId="542FB2AD" w14:textId="77777777" w:rsidR="00743036" w:rsidRDefault="00743036" w:rsidP="00A922D9">
      <w:pPr>
        <w:pStyle w:val="Tekstprzypisudolnego"/>
      </w:pPr>
      <w:r>
        <w:rPr>
          <w:rStyle w:val="Odwoanieprzypisudolnego"/>
        </w:rPr>
        <w:footnoteRef/>
      </w:r>
      <w:r>
        <w:t xml:space="preserve"> </w:t>
      </w:r>
      <w:r>
        <w:tab/>
      </w:r>
      <w:r w:rsidRPr="006503EB">
        <w:t xml:space="preserve">Na podstawie Rozporządzenia Rady Ministrów z dnia 11 stycznia 2019 r. w sprawie sporządzania audytów krajobrazowych – zał. nr </w:t>
      </w:r>
      <w:r>
        <w:t>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D3810"/>
    <w:multiLevelType w:val="hybridMultilevel"/>
    <w:tmpl w:val="F19EC1A4"/>
    <w:lvl w:ilvl="0" w:tplc="04150017">
      <w:start w:val="1"/>
      <w:numFmt w:val="lowerLetter"/>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 w15:restartNumberingAfterBreak="0">
    <w:nsid w:val="49644EB3"/>
    <w:multiLevelType w:val="hybridMultilevel"/>
    <w:tmpl w:val="961ADE9C"/>
    <w:lvl w:ilvl="0" w:tplc="9456447C">
      <w:start w:val="1"/>
      <w:numFmt w:val="lowerLetter"/>
      <w:pStyle w:val="v2Nagwek5"/>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 w15:restartNumberingAfterBreak="0">
    <w:nsid w:val="5229294E"/>
    <w:multiLevelType w:val="hybridMultilevel"/>
    <w:tmpl w:val="240ADDB0"/>
    <w:lvl w:ilvl="0" w:tplc="04150017">
      <w:start w:val="1"/>
      <w:numFmt w:val="lowerLetter"/>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 w15:restartNumberingAfterBreak="0">
    <w:nsid w:val="54C66F3D"/>
    <w:multiLevelType w:val="hybridMultilevel"/>
    <w:tmpl w:val="2D2671C0"/>
    <w:lvl w:ilvl="0" w:tplc="5B22A76A">
      <w:start w:val="1"/>
      <w:numFmt w:val="bullet"/>
      <w:pStyle w:val="akapitzkropk"/>
      <w:lvlText w:val=""/>
      <w:lvlJc w:val="left"/>
      <w:pPr>
        <w:ind w:left="2846" w:hanging="360"/>
      </w:pPr>
      <w:rPr>
        <w:rFonts w:ascii="Symbol" w:hAnsi="Symbol" w:hint="default"/>
      </w:rPr>
    </w:lvl>
    <w:lvl w:ilvl="1" w:tplc="04150003" w:tentative="1">
      <w:start w:val="1"/>
      <w:numFmt w:val="bullet"/>
      <w:lvlText w:val="o"/>
      <w:lvlJc w:val="left"/>
      <w:pPr>
        <w:ind w:left="3566" w:hanging="360"/>
      </w:pPr>
      <w:rPr>
        <w:rFonts w:ascii="Courier New" w:hAnsi="Courier New" w:cs="Courier New" w:hint="default"/>
      </w:rPr>
    </w:lvl>
    <w:lvl w:ilvl="2" w:tplc="04150005" w:tentative="1">
      <w:start w:val="1"/>
      <w:numFmt w:val="bullet"/>
      <w:lvlText w:val=""/>
      <w:lvlJc w:val="left"/>
      <w:pPr>
        <w:ind w:left="4286" w:hanging="360"/>
      </w:pPr>
      <w:rPr>
        <w:rFonts w:ascii="Wingdings" w:hAnsi="Wingdings" w:hint="default"/>
      </w:rPr>
    </w:lvl>
    <w:lvl w:ilvl="3" w:tplc="04150001" w:tentative="1">
      <w:start w:val="1"/>
      <w:numFmt w:val="bullet"/>
      <w:lvlText w:val=""/>
      <w:lvlJc w:val="left"/>
      <w:pPr>
        <w:ind w:left="5006" w:hanging="360"/>
      </w:pPr>
      <w:rPr>
        <w:rFonts w:ascii="Symbol" w:hAnsi="Symbol" w:hint="default"/>
      </w:rPr>
    </w:lvl>
    <w:lvl w:ilvl="4" w:tplc="04150003" w:tentative="1">
      <w:start w:val="1"/>
      <w:numFmt w:val="bullet"/>
      <w:lvlText w:val="o"/>
      <w:lvlJc w:val="left"/>
      <w:pPr>
        <w:ind w:left="5726" w:hanging="360"/>
      </w:pPr>
      <w:rPr>
        <w:rFonts w:ascii="Courier New" w:hAnsi="Courier New" w:cs="Courier New" w:hint="default"/>
      </w:rPr>
    </w:lvl>
    <w:lvl w:ilvl="5" w:tplc="04150005" w:tentative="1">
      <w:start w:val="1"/>
      <w:numFmt w:val="bullet"/>
      <w:lvlText w:val=""/>
      <w:lvlJc w:val="left"/>
      <w:pPr>
        <w:ind w:left="6446" w:hanging="360"/>
      </w:pPr>
      <w:rPr>
        <w:rFonts w:ascii="Wingdings" w:hAnsi="Wingdings" w:hint="default"/>
      </w:rPr>
    </w:lvl>
    <w:lvl w:ilvl="6" w:tplc="04150001" w:tentative="1">
      <w:start w:val="1"/>
      <w:numFmt w:val="bullet"/>
      <w:lvlText w:val=""/>
      <w:lvlJc w:val="left"/>
      <w:pPr>
        <w:ind w:left="7166" w:hanging="360"/>
      </w:pPr>
      <w:rPr>
        <w:rFonts w:ascii="Symbol" w:hAnsi="Symbol" w:hint="default"/>
      </w:rPr>
    </w:lvl>
    <w:lvl w:ilvl="7" w:tplc="04150003" w:tentative="1">
      <w:start w:val="1"/>
      <w:numFmt w:val="bullet"/>
      <w:lvlText w:val="o"/>
      <w:lvlJc w:val="left"/>
      <w:pPr>
        <w:ind w:left="7886" w:hanging="360"/>
      </w:pPr>
      <w:rPr>
        <w:rFonts w:ascii="Courier New" w:hAnsi="Courier New" w:cs="Courier New" w:hint="default"/>
      </w:rPr>
    </w:lvl>
    <w:lvl w:ilvl="8" w:tplc="04150005" w:tentative="1">
      <w:start w:val="1"/>
      <w:numFmt w:val="bullet"/>
      <w:lvlText w:val=""/>
      <w:lvlJc w:val="left"/>
      <w:pPr>
        <w:ind w:left="8606" w:hanging="360"/>
      </w:pPr>
      <w:rPr>
        <w:rFonts w:ascii="Wingdings" w:hAnsi="Wingdings" w:hint="default"/>
      </w:rPr>
    </w:lvl>
  </w:abstractNum>
  <w:abstractNum w:abstractNumId="4" w15:restartNumberingAfterBreak="0">
    <w:nsid w:val="61F8241B"/>
    <w:multiLevelType w:val="multilevel"/>
    <w:tmpl w:val="9A58CEC8"/>
    <w:lvl w:ilvl="0">
      <w:start w:val="1"/>
      <w:numFmt w:val="upperLetter"/>
      <w:pStyle w:val="Nagwek1"/>
      <w:lvlText w:val="%1."/>
      <w:lvlJc w:val="left"/>
      <w:pPr>
        <w:ind w:left="425" w:hanging="425"/>
      </w:pPr>
      <w:rPr>
        <w:rFonts w:hint="default"/>
      </w:rPr>
    </w:lvl>
    <w:lvl w:ilvl="1">
      <w:start w:val="1"/>
      <w:numFmt w:val="upperRoman"/>
      <w:pStyle w:val="Nagwek2"/>
      <w:lvlText w:val="%2."/>
      <w:lvlJc w:val="left"/>
      <w:pPr>
        <w:tabs>
          <w:tab w:val="num" w:pos="425"/>
        </w:tabs>
        <w:ind w:left="425" w:hanging="283"/>
      </w:pPr>
      <w:rPr>
        <w:rFonts w:hint="default"/>
      </w:rPr>
    </w:lvl>
    <w:lvl w:ilvl="2">
      <w:start w:val="1"/>
      <w:numFmt w:val="ordinal"/>
      <w:pStyle w:val="Nagwek3"/>
      <w:lvlText w:val="%3"/>
      <w:lvlJc w:val="left"/>
      <w:pPr>
        <w:tabs>
          <w:tab w:val="num" w:pos="851"/>
        </w:tabs>
        <w:ind w:left="851" w:hanging="426"/>
      </w:pPr>
      <w:rPr>
        <w:rFonts w:hint="default"/>
      </w:rPr>
    </w:lvl>
    <w:lvl w:ilvl="3">
      <w:start w:val="1"/>
      <w:numFmt w:val="decimal"/>
      <w:pStyle w:val="Nagwek4"/>
      <w:lvlText w:val="%4)"/>
      <w:lvlJc w:val="left"/>
      <w:pPr>
        <w:ind w:left="1276" w:hanging="425"/>
      </w:pPr>
      <w:rPr>
        <w:rFonts w:hint="default"/>
      </w:rPr>
    </w:lvl>
    <w:lvl w:ilvl="4">
      <w:start w:val="1"/>
      <w:numFmt w:val="lowerLetter"/>
      <w:pStyle w:val="Nagwek5"/>
      <w:lvlText w:val="%5)"/>
      <w:lvlJc w:val="left"/>
      <w:pPr>
        <w:ind w:left="1701" w:hanging="425"/>
      </w:pPr>
      <w:rPr>
        <w:rFonts w:hint="default"/>
      </w:rPr>
    </w:lvl>
    <w:lvl w:ilvl="5">
      <w:start w:val="1"/>
      <w:numFmt w:val="bullet"/>
      <w:pStyle w:val="Akapitzlist"/>
      <w:lvlText w:val=""/>
      <w:lvlJc w:val="left"/>
      <w:pPr>
        <w:ind w:left="2126" w:hanging="425"/>
      </w:pPr>
      <w:rPr>
        <w:rFonts w:ascii="Symbol" w:hAnsi="Symbol"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136749585">
    <w:abstractNumId w:val="4"/>
  </w:num>
  <w:num w:numId="2" w16cid:durableId="232354144">
    <w:abstractNumId w:val="1"/>
    <w:lvlOverride w:ilvl="0">
      <w:lvl w:ilvl="0" w:tplc="9456447C">
        <w:start w:val="1"/>
        <w:numFmt w:val="lowerLetter"/>
        <w:pStyle w:val="v2Nagwek5"/>
        <w:lvlText w:val="%1)"/>
        <w:lvlJc w:val="left"/>
        <w:pPr>
          <w:ind w:left="1701" w:hanging="425"/>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 w16cid:durableId="598176517">
    <w:abstractNumId w:val="3"/>
  </w:num>
  <w:num w:numId="4" w16cid:durableId="1954634650">
    <w:abstractNumId w:val="1"/>
    <w:lvlOverride w:ilvl="0">
      <w:startOverride w:val="1"/>
      <w:lvl w:ilvl="0" w:tplc="9456447C">
        <w:start w:val="1"/>
        <w:numFmt w:val="lowerLetter"/>
        <w:pStyle w:val="v2Nagwek5"/>
        <w:lvlText w:val="%1)"/>
        <w:lvlJc w:val="left"/>
        <w:pPr>
          <w:ind w:left="1701" w:hanging="425"/>
        </w:pPr>
        <w:rPr>
          <w:rFonts w:hint="default"/>
          <w:strike w:val="0"/>
        </w:rPr>
      </w:lvl>
    </w:lvlOverride>
  </w:num>
  <w:num w:numId="5" w16cid:durableId="1563366066">
    <w:abstractNumId w:val="1"/>
    <w:lvlOverride w:ilvl="0">
      <w:startOverride w:val="1"/>
      <w:lvl w:ilvl="0" w:tplc="9456447C">
        <w:start w:val="1"/>
        <w:numFmt w:val="lowerLetter"/>
        <w:pStyle w:val="v2Nagwek5"/>
        <w:lvlText w:val="%1)"/>
        <w:lvlJc w:val="left"/>
        <w:pPr>
          <w:ind w:left="1701" w:hanging="425"/>
        </w:pPr>
        <w:rPr>
          <w:rFonts w:hint="default"/>
        </w:rPr>
      </w:lvl>
    </w:lvlOverride>
  </w:num>
  <w:num w:numId="6" w16cid:durableId="335697834">
    <w:abstractNumId w:val="1"/>
    <w:lvlOverride w:ilvl="0">
      <w:startOverride w:val="1"/>
      <w:lvl w:ilvl="0" w:tplc="9456447C">
        <w:start w:val="1"/>
        <w:numFmt w:val="lowerLetter"/>
        <w:pStyle w:val="v2Nagwek5"/>
        <w:lvlText w:val="%1)"/>
        <w:lvlJc w:val="left"/>
        <w:pPr>
          <w:ind w:left="1701" w:hanging="425"/>
        </w:pPr>
        <w:rPr>
          <w:rFonts w:hint="default"/>
        </w:rPr>
      </w:lvl>
    </w:lvlOverride>
  </w:num>
  <w:num w:numId="7" w16cid:durableId="875193128">
    <w:abstractNumId w:val="1"/>
    <w:lvlOverride w:ilvl="0">
      <w:startOverride w:val="1"/>
      <w:lvl w:ilvl="0" w:tplc="9456447C">
        <w:start w:val="1"/>
        <w:numFmt w:val="lowerLetter"/>
        <w:pStyle w:val="v2Nagwek5"/>
        <w:lvlText w:val="%1)"/>
        <w:lvlJc w:val="left"/>
        <w:pPr>
          <w:ind w:left="1701" w:hanging="425"/>
        </w:pPr>
        <w:rPr>
          <w:rFonts w:hint="default"/>
        </w:rPr>
      </w:lvl>
    </w:lvlOverride>
  </w:num>
  <w:num w:numId="8" w16cid:durableId="858198501">
    <w:abstractNumId w:val="1"/>
    <w:lvlOverride w:ilvl="0">
      <w:startOverride w:val="1"/>
      <w:lvl w:ilvl="0" w:tplc="9456447C">
        <w:start w:val="1"/>
        <w:numFmt w:val="lowerLetter"/>
        <w:pStyle w:val="v2Nagwek5"/>
        <w:lvlText w:val="%1)"/>
        <w:lvlJc w:val="left"/>
        <w:pPr>
          <w:ind w:left="1701" w:hanging="425"/>
        </w:pPr>
        <w:rPr>
          <w:rFonts w:hint="default"/>
        </w:rPr>
      </w:lvl>
    </w:lvlOverride>
  </w:num>
  <w:num w:numId="9" w16cid:durableId="1438527805">
    <w:abstractNumId w:val="1"/>
    <w:lvlOverride w:ilvl="0">
      <w:startOverride w:val="1"/>
      <w:lvl w:ilvl="0" w:tplc="9456447C">
        <w:start w:val="1"/>
        <w:numFmt w:val="lowerLetter"/>
        <w:pStyle w:val="v2Nagwek5"/>
        <w:lvlText w:val="%1)"/>
        <w:lvlJc w:val="left"/>
        <w:pPr>
          <w:ind w:left="1701" w:hanging="425"/>
        </w:pPr>
        <w:rPr>
          <w:rFonts w:hint="default"/>
        </w:rPr>
      </w:lvl>
    </w:lvlOverride>
  </w:num>
  <w:num w:numId="10" w16cid:durableId="20591354">
    <w:abstractNumId w:val="1"/>
    <w:lvlOverride w:ilvl="0">
      <w:startOverride w:val="1"/>
      <w:lvl w:ilvl="0" w:tplc="9456447C">
        <w:start w:val="1"/>
        <w:numFmt w:val="lowerLetter"/>
        <w:pStyle w:val="v2Nagwek5"/>
        <w:lvlText w:val="%1)"/>
        <w:lvlJc w:val="left"/>
        <w:pPr>
          <w:ind w:left="1701" w:hanging="425"/>
        </w:pPr>
        <w:rPr>
          <w:rFonts w:hint="default"/>
        </w:rPr>
      </w:lvl>
    </w:lvlOverride>
  </w:num>
  <w:num w:numId="11" w16cid:durableId="98726269">
    <w:abstractNumId w:val="1"/>
    <w:lvlOverride w:ilvl="0">
      <w:startOverride w:val="1"/>
      <w:lvl w:ilvl="0" w:tplc="9456447C">
        <w:start w:val="1"/>
        <w:numFmt w:val="lowerLetter"/>
        <w:pStyle w:val="v2Nagwek5"/>
        <w:lvlText w:val="%1)"/>
        <w:lvlJc w:val="left"/>
        <w:pPr>
          <w:ind w:left="1701" w:hanging="425"/>
        </w:pPr>
        <w:rPr>
          <w:rFonts w:hint="default"/>
        </w:rPr>
      </w:lvl>
    </w:lvlOverride>
  </w:num>
  <w:num w:numId="12" w16cid:durableId="224411356">
    <w:abstractNumId w:val="1"/>
    <w:lvlOverride w:ilvl="0">
      <w:startOverride w:val="1"/>
      <w:lvl w:ilvl="0" w:tplc="9456447C">
        <w:start w:val="1"/>
        <w:numFmt w:val="lowerLetter"/>
        <w:pStyle w:val="v2Nagwek5"/>
        <w:lvlText w:val="%1)"/>
        <w:lvlJc w:val="left"/>
        <w:pPr>
          <w:ind w:left="1701" w:hanging="425"/>
        </w:pPr>
        <w:rPr>
          <w:rFonts w:hint="default"/>
        </w:rPr>
      </w:lvl>
    </w:lvlOverride>
  </w:num>
  <w:num w:numId="13" w16cid:durableId="73013713">
    <w:abstractNumId w:val="1"/>
    <w:lvlOverride w:ilvl="0">
      <w:startOverride w:val="1"/>
      <w:lvl w:ilvl="0" w:tplc="9456447C">
        <w:start w:val="1"/>
        <w:numFmt w:val="lowerLetter"/>
        <w:pStyle w:val="v2Nagwek5"/>
        <w:lvlText w:val="%1)"/>
        <w:lvlJc w:val="left"/>
        <w:pPr>
          <w:ind w:left="1701" w:hanging="425"/>
        </w:pPr>
        <w:rPr>
          <w:rFonts w:hint="default"/>
        </w:rPr>
      </w:lvl>
    </w:lvlOverride>
  </w:num>
  <w:num w:numId="14" w16cid:durableId="16879503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16cid:durableId="716006153">
    <w:abstractNumId w:val="1"/>
    <w:lvlOverride w:ilvl="0">
      <w:startOverride w:val="1"/>
      <w:lvl w:ilvl="0" w:tplc="9456447C">
        <w:start w:val="1"/>
        <w:numFmt w:val="lowerLetter"/>
        <w:pStyle w:val="v2Nagwek5"/>
        <w:lvlText w:val="%1)"/>
        <w:lvlJc w:val="left"/>
        <w:pPr>
          <w:ind w:left="1701" w:hanging="425"/>
        </w:pPr>
        <w:rPr>
          <w:rFonts w:hint="default"/>
        </w:rPr>
      </w:lvl>
    </w:lvlOverride>
  </w:num>
  <w:num w:numId="16" w16cid:durableId="80881872">
    <w:abstractNumId w:val="2"/>
  </w:num>
  <w:num w:numId="17" w16cid:durableId="1346127005">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4"/>
  <w:defaultTabStop w:val="127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24B"/>
    <w:rsid w:val="00000B92"/>
    <w:rsid w:val="000044AB"/>
    <w:rsid w:val="00005E84"/>
    <w:rsid w:val="00010071"/>
    <w:rsid w:val="00010585"/>
    <w:rsid w:val="000172FE"/>
    <w:rsid w:val="0002147E"/>
    <w:rsid w:val="000215E2"/>
    <w:rsid w:val="000225F5"/>
    <w:rsid w:val="00025027"/>
    <w:rsid w:val="00027579"/>
    <w:rsid w:val="0002774B"/>
    <w:rsid w:val="00027AC5"/>
    <w:rsid w:val="00035AF2"/>
    <w:rsid w:val="000361B4"/>
    <w:rsid w:val="00040110"/>
    <w:rsid w:val="0004273A"/>
    <w:rsid w:val="00046D30"/>
    <w:rsid w:val="00047663"/>
    <w:rsid w:val="00051967"/>
    <w:rsid w:val="00051ECC"/>
    <w:rsid w:val="0005206E"/>
    <w:rsid w:val="00052784"/>
    <w:rsid w:val="0006044E"/>
    <w:rsid w:val="00061E24"/>
    <w:rsid w:val="00064114"/>
    <w:rsid w:val="000715E4"/>
    <w:rsid w:val="000718E5"/>
    <w:rsid w:val="00080D55"/>
    <w:rsid w:val="00082B60"/>
    <w:rsid w:val="0008609E"/>
    <w:rsid w:val="00087649"/>
    <w:rsid w:val="00091E2F"/>
    <w:rsid w:val="000940DE"/>
    <w:rsid w:val="0009674D"/>
    <w:rsid w:val="000A0773"/>
    <w:rsid w:val="000A0897"/>
    <w:rsid w:val="000A1445"/>
    <w:rsid w:val="000A2784"/>
    <w:rsid w:val="000A2B8B"/>
    <w:rsid w:val="000A2D3E"/>
    <w:rsid w:val="000A3317"/>
    <w:rsid w:val="000A53E9"/>
    <w:rsid w:val="000A68C6"/>
    <w:rsid w:val="000B6BBF"/>
    <w:rsid w:val="000C339D"/>
    <w:rsid w:val="000C6C0B"/>
    <w:rsid w:val="000C74AE"/>
    <w:rsid w:val="000D0414"/>
    <w:rsid w:val="000D57E8"/>
    <w:rsid w:val="000D5868"/>
    <w:rsid w:val="000E10CC"/>
    <w:rsid w:val="000E218F"/>
    <w:rsid w:val="000E543B"/>
    <w:rsid w:val="000F2E97"/>
    <w:rsid w:val="000F6563"/>
    <w:rsid w:val="000F6721"/>
    <w:rsid w:val="00106FFA"/>
    <w:rsid w:val="00110ADE"/>
    <w:rsid w:val="0011165C"/>
    <w:rsid w:val="001167D2"/>
    <w:rsid w:val="00121419"/>
    <w:rsid w:val="00121435"/>
    <w:rsid w:val="001225EA"/>
    <w:rsid w:val="001230E8"/>
    <w:rsid w:val="00127282"/>
    <w:rsid w:val="001301BC"/>
    <w:rsid w:val="00145EDE"/>
    <w:rsid w:val="001532C1"/>
    <w:rsid w:val="00157A96"/>
    <w:rsid w:val="0016256D"/>
    <w:rsid w:val="00163E80"/>
    <w:rsid w:val="00165679"/>
    <w:rsid w:val="00167ABA"/>
    <w:rsid w:val="00171423"/>
    <w:rsid w:val="00172D7B"/>
    <w:rsid w:val="00173B29"/>
    <w:rsid w:val="00173ED0"/>
    <w:rsid w:val="0017520A"/>
    <w:rsid w:val="00180075"/>
    <w:rsid w:val="00180E95"/>
    <w:rsid w:val="00182775"/>
    <w:rsid w:val="0018640C"/>
    <w:rsid w:val="001876F9"/>
    <w:rsid w:val="001903DA"/>
    <w:rsid w:val="00192142"/>
    <w:rsid w:val="00195016"/>
    <w:rsid w:val="001A0622"/>
    <w:rsid w:val="001A676C"/>
    <w:rsid w:val="001A7FC2"/>
    <w:rsid w:val="001B37F5"/>
    <w:rsid w:val="001B6918"/>
    <w:rsid w:val="001B765B"/>
    <w:rsid w:val="001B7A66"/>
    <w:rsid w:val="001C2931"/>
    <w:rsid w:val="001C356F"/>
    <w:rsid w:val="001C3B55"/>
    <w:rsid w:val="001C416B"/>
    <w:rsid w:val="001C5778"/>
    <w:rsid w:val="001C7D1A"/>
    <w:rsid w:val="001D5E80"/>
    <w:rsid w:val="001D6697"/>
    <w:rsid w:val="001E10B6"/>
    <w:rsid w:val="001E2141"/>
    <w:rsid w:val="001E2BA9"/>
    <w:rsid w:val="001E4193"/>
    <w:rsid w:val="001F5BF7"/>
    <w:rsid w:val="00202B22"/>
    <w:rsid w:val="002128AE"/>
    <w:rsid w:val="002202DE"/>
    <w:rsid w:val="0022159B"/>
    <w:rsid w:val="00221C72"/>
    <w:rsid w:val="0023135E"/>
    <w:rsid w:val="002336F1"/>
    <w:rsid w:val="002417EE"/>
    <w:rsid w:val="00243BDF"/>
    <w:rsid w:val="002445C3"/>
    <w:rsid w:val="00251F9D"/>
    <w:rsid w:val="002542C8"/>
    <w:rsid w:val="0026108D"/>
    <w:rsid w:val="00261926"/>
    <w:rsid w:val="00264A33"/>
    <w:rsid w:val="00265DA3"/>
    <w:rsid w:val="0027215F"/>
    <w:rsid w:val="00274264"/>
    <w:rsid w:val="00275E69"/>
    <w:rsid w:val="002764DE"/>
    <w:rsid w:val="00276C7E"/>
    <w:rsid w:val="00281276"/>
    <w:rsid w:val="0028265F"/>
    <w:rsid w:val="00285B3C"/>
    <w:rsid w:val="002901CA"/>
    <w:rsid w:val="002911DA"/>
    <w:rsid w:val="00296DAE"/>
    <w:rsid w:val="002A0402"/>
    <w:rsid w:val="002A162A"/>
    <w:rsid w:val="002A22FD"/>
    <w:rsid w:val="002A5124"/>
    <w:rsid w:val="002B5063"/>
    <w:rsid w:val="002B5914"/>
    <w:rsid w:val="002C0B94"/>
    <w:rsid w:val="002C0FEF"/>
    <w:rsid w:val="002C2C79"/>
    <w:rsid w:val="002C3EA6"/>
    <w:rsid w:val="002C7237"/>
    <w:rsid w:val="002D0949"/>
    <w:rsid w:val="002D2885"/>
    <w:rsid w:val="002D3099"/>
    <w:rsid w:val="002D7CF1"/>
    <w:rsid w:val="002E000D"/>
    <w:rsid w:val="002E2CEE"/>
    <w:rsid w:val="002E6DE3"/>
    <w:rsid w:val="002E721F"/>
    <w:rsid w:val="002E7A88"/>
    <w:rsid w:val="002F069E"/>
    <w:rsid w:val="002F0D15"/>
    <w:rsid w:val="002F3D88"/>
    <w:rsid w:val="002F5F70"/>
    <w:rsid w:val="003009ED"/>
    <w:rsid w:val="00301622"/>
    <w:rsid w:val="00305A6E"/>
    <w:rsid w:val="00307ED5"/>
    <w:rsid w:val="00310759"/>
    <w:rsid w:val="00311519"/>
    <w:rsid w:val="00313B35"/>
    <w:rsid w:val="003159D2"/>
    <w:rsid w:val="00316038"/>
    <w:rsid w:val="00316C0F"/>
    <w:rsid w:val="00326C5E"/>
    <w:rsid w:val="00327669"/>
    <w:rsid w:val="00330CE2"/>
    <w:rsid w:val="00330FB5"/>
    <w:rsid w:val="00335525"/>
    <w:rsid w:val="003356FC"/>
    <w:rsid w:val="00337C24"/>
    <w:rsid w:val="00343121"/>
    <w:rsid w:val="00344485"/>
    <w:rsid w:val="00346374"/>
    <w:rsid w:val="003463FA"/>
    <w:rsid w:val="00355325"/>
    <w:rsid w:val="00360494"/>
    <w:rsid w:val="003614BF"/>
    <w:rsid w:val="00362EB7"/>
    <w:rsid w:val="00363E19"/>
    <w:rsid w:val="003725EB"/>
    <w:rsid w:val="00380501"/>
    <w:rsid w:val="00387417"/>
    <w:rsid w:val="003915F8"/>
    <w:rsid w:val="003917A5"/>
    <w:rsid w:val="00391F25"/>
    <w:rsid w:val="00394FFF"/>
    <w:rsid w:val="003A6451"/>
    <w:rsid w:val="003B303D"/>
    <w:rsid w:val="003B3135"/>
    <w:rsid w:val="003B69CB"/>
    <w:rsid w:val="003B71A8"/>
    <w:rsid w:val="003C0E53"/>
    <w:rsid w:val="003C1DCB"/>
    <w:rsid w:val="003C37B0"/>
    <w:rsid w:val="003C7DB7"/>
    <w:rsid w:val="003D08AA"/>
    <w:rsid w:val="003D098C"/>
    <w:rsid w:val="003D0C51"/>
    <w:rsid w:val="003E13FE"/>
    <w:rsid w:val="003E3687"/>
    <w:rsid w:val="003E49A1"/>
    <w:rsid w:val="003F5FCD"/>
    <w:rsid w:val="003F7CBF"/>
    <w:rsid w:val="00400AA7"/>
    <w:rsid w:val="004105BD"/>
    <w:rsid w:val="004152A3"/>
    <w:rsid w:val="00421EED"/>
    <w:rsid w:val="00430E15"/>
    <w:rsid w:val="004317DF"/>
    <w:rsid w:val="004449DD"/>
    <w:rsid w:val="00445534"/>
    <w:rsid w:val="00450337"/>
    <w:rsid w:val="0045267A"/>
    <w:rsid w:val="00453EB0"/>
    <w:rsid w:val="0045773A"/>
    <w:rsid w:val="00464BD8"/>
    <w:rsid w:val="00470B78"/>
    <w:rsid w:val="00474BA9"/>
    <w:rsid w:val="00474EED"/>
    <w:rsid w:val="0047592F"/>
    <w:rsid w:val="00477133"/>
    <w:rsid w:val="00482924"/>
    <w:rsid w:val="0048741D"/>
    <w:rsid w:val="004902E2"/>
    <w:rsid w:val="00492246"/>
    <w:rsid w:val="00492622"/>
    <w:rsid w:val="00492646"/>
    <w:rsid w:val="004927AB"/>
    <w:rsid w:val="0049414F"/>
    <w:rsid w:val="004A094D"/>
    <w:rsid w:val="004A715D"/>
    <w:rsid w:val="004B00D4"/>
    <w:rsid w:val="004B251B"/>
    <w:rsid w:val="004B327B"/>
    <w:rsid w:val="004B37BF"/>
    <w:rsid w:val="004C0441"/>
    <w:rsid w:val="004C3429"/>
    <w:rsid w:val="004C47C8"/>
    <w:rsid w:val="004C5EDC"/>
    <w:rsid w:val="004D2E36"/>
    <w:rsid w:val="004D52C3"/>
    <w:rsid w:val="004E27A0"/>
    <w:rsid w:val="004E36AE"/>
    <w:rsid w:val="004E4BE1"/>
    <w:rsid w:val="004E62F7"/>
    <w:rsid w:val="004E770B"/>
    <w:rsid w:val="004F1704"/>
    <w:rsid w:val="004F3327"/>
    <w:rsid w:val="004F61BA"/>
    <w:rsid w:val="004F68A1"/>
    <w:rsid w:val="0050232B"/>
    <w:rsid w:val="005026BA"/>
    <w:rsid w:val="005051DE"/>
    <w:rsid w:val="005058AA"/>
    <w:rsid w:val="00505DBF"/>
    <w:rsid w:val="0050660B"/>
    <w:rsid w:val="00506A94"/>
    <w:rsid w:val="0051019D"/>
    <w:rsid w:val="00512877"/>
    <w:rsid w:val="00515FA6"/>
    <w:rsid w:val="005170CE"/>
    <w:rsid w:val="00521E35"/>
    <w:rsid w:val="00522D69"/>
    <w:rsid w:val="005257B1"/>
    <w:rsid w:val="005260CA"/>
    <w:rsid w:val="0052633A"/>
    <w:rsid w:val="005336B3"/>
    <w:rsid w:val="00533780"/>
    <w:rsid w:val="00535679"/>
    <w:rsid w:val="00540AEB"/>
    <w:rsid w:val="0054500F"/>
    <w:rsid w:val="00545913"/>
    <w:rsid w:val="00552176"/>
    <w:rsid w:val="00564239"/>
    <w:rsid w:val="005647F1"/>
    <w:rsid w:val="00566091"/>
    <w:rsid w:val="00573327"/>
    <w:rsid w:val="00575DB2"/>
    <w:rsid w:val="00580770"/>
    <w:rsid w:val="00580C40"/>
    <w:rsid w:val="0058112D"/>
    <w:rsid w:val="00581A7A"/>
    <w:rsid w:val="005874A4"/>
    <w:rsid w:val="005A23DB"/>
    <w:rsid w:val="005A3E34"/>
    <w:rsid w:val="005A404D"/>
    <w:rsid w:val="005A4E87"/>
    <w:rsid w:val="005B1DC8"/>
    <w:rsid w:val="005C15CC"/>
    <w:rsid w:val="005C318A"/>
    <w:rsid w:val="005C5C99"/>
    <w:rsid w:val="005C5D30"/>
    <w:rsid w:val="005D1F66"/>
    <w:rsid w:val="005D67F9"/>
    <w:rsid w:val="005E0FC6"/>
    <w:rsid w:val="005F2290"/>
    <w:rsid w:val="005F2583"/>
    <w:rsid w:val="005F30E7"/>
    <w:rsid w:val="005F397F"/>
    <w:rsid w:val="005F444B"/>
    <w:rsid w:val="005F7150"/>
    <w:rsid w:val="006032F0"/>
    <w:rsid w:val="00604917"/>
    <w:rsid w:val="00607D86"/>
    <w:rsid w:val="00611612"/>
    <w:rsid w:val="00614E2B"/>
    <w:rsid w:val="00615809"/>
    <w:rsid w:val="006166DE"/>
    <w:rsid w:val="00620CC7"/>
    <w:rsid w:val="0063157B"/>
    <w:rsid w:val="006321C0"/>
    <w:rsid w:val="0063389E"/>
    <w:rsid w:val="00633EFC"/>
    <w:rsid w:val="00636884"/>
    <w:rsid w:val="00636A07"/>
    <w:rsid w:val="006503EB"/>
    <w:rsid w:val="006542F4"/>
    <w:rsid w:val="00657A82"/>
    <w:rsid w:val="006615EC"/>
    <w:rsid w:val="00663163"/>
    <w:rsid w:val="0066322D"/>
    <w:rsid w:val="00670FD7"/>
    <w:rsid w:val="00673AE3"/>
    <w:rsid w:val="0069083D"/>
    <w:rsid w:val="00690ACC"/>
    <w:rsid w:val="00693423"/>
    <w:rsid w:val="00696679"/>
    <w:rsid w:val="00696DFD"/>
    <w:rsid w:val="006A016A"/>
    <w:rsid w:val="006A1439"/>
    <w:rsid w:val="006A218A"/>
    <w:rsid w:val="006A7669"/>
    <w:rsid w:val="006A76F0"/>
    <w:rsid w:val="006A77EA"/>
    <w:rsid w:val="006B0DF3"/>
    <w:rsid w:val="006B26DD"/>
    <w:rsid w:val="006B507B"/>
    <w:rsid w:val="006C5BF8"/>
    <w:rsid w:val="006D241B"/>
    <w:rsid w:val="006D663A"/>
    <w:rsid w:val="006D76E7"/>
    <w:rsid w:val="006E15B7"/>
    <w:rsid w:val="006E169F"/>
    <w:rsid w:val="006F081E"/>
    <w:rsid w:val="006F5CF4"/>
    <w:rsid w:val="006F7431"/>
    <w:rsid w:val="00701822"/>
    <w:rsid w:val="00707374"/>
    <w:rsid w:val="007128C7"/>
    <w:rsid w:val="00714620"/>
    <w:rsid w:val="007146BE"/>
    <w:rsid w:val="0071618D"/>
    <w:rsid w:val="00722F25"/>
    <w:rsid w:val="00725246"/>
    <w:rsid w:val="00732E62"/>
    <w:rsid w:val="00735724"/>
    <w:rsid w:val="00743036"/>
    <w:rsid w:val="00744E24"/>
    <w:rsid w:val="00746AD5"/>
    <w:rsid w:val="00750226"/>
    <w:rsid w:val="007507FD"/>
    <w:rsid w:val="0075298F"/>
    <w:rsid w:val="00764409"/>
    <w:rsid w:val="00765FCD"/>
    <w:rsid w:val="00776BF3"/>
    <w:rsid w:val="0077707C"/>
    <w:rsid w:val="00780416"/>
    <w:rsid w:val="00780BF2"/>
    <w:rsid w:val="00785AAD"/>
    <w:rsid w:val="00787CA5"/>
    <w:rsid w:val="007909F0"/>
    <w:rsid w:val="00793C2C"/>
    <w:rsid w:val="007A190B"/>
    <w:rsid w:val="007A442E"/>
    <w:rsid w:val="007A4F0A"/>
    <w:rsid w:val="007A69F2"/>
    <w:rsid w:val="007B2721"/>
    <w:rsid w:val="007B5522"/>
    <w:rsid w:val="007B6980"/>
    <w:rsid w:val="007C52BC"/>
    <w:rsid w:val="007D28CB"/>
    <w:rsid w:val="007D3754"/>
    <w:rsid w:val="007E32D0"/>
    <w:rsid w:val="007E7043"/>
    <w:rsid w:val="007F2E40"/>
    <w:rsid w:val="007F5896"/>
    <w:rsid w:val="0080242A"/>
    <w:rsid w:val="00803095"/>
    <w:rsid w:val="00807E46"/>
    <w:rsid w:val="00810849"/>
    <w:rsid w:val="008129F1"/>
    <w:rsid w:val="00814D80"/>
    <w:rsid w:val="00816A62"/>
    <w:rsid w:val="00823875"/>
    <w:rsid w:val="00823CFE"/>
    <w:rsid w:val="00842E39"/>
    <w:rsid w:val="0084494D"/>
    <w:rsid w:val="008460C5"/>
    <w:rsid w:val="00850B24"/>
    <w:rsid w:val="00856073"/>
    <w:rsid w:val="00863093"/>
    <w:rsid w:val="00872B57"/>
    <w:rsid w:val="00873409"/>
    <w:rsid w:val="00875139"/>
    <w:rsid w:val="00875375"/>
    <w:rsid w:val="00882744"/>
    <w:rsid w:val="00892305"/>
    <w:rsid w:val="00893B32"/>
    <w:rsid w:val="00894AF6"/>
    <w:rsid w:val="008A1B36"/>
    <w:rsid w:val="008A2117"/>
    <w:rsid w:val="008A7411"/>
    <w:rsid w:val="008B7B74"/>
    <w:rsid w:val="008C09FD"/>
    <w:rsid w:val="008C4AA3"/>
    <w:rsid w:val="008C6D5C"/>
    <w:rsid w:val="008D5B95"/>
    <w:rsid w:val="008D5EA5"/>
    <w:rsid w:val="008D654C"/>
    <w:rsid w:val="008D6779"/>
    <w:rsid w:val="008D7BBC"/>
    <w:rsid w:val="008E2AD0"/>
    <w:rsid w:val="008E4B1E"/>
    <w:rsid w:val="008F26C4"/>
    <w:rsid w:val="008F4892"/>
    <w:rsid w:val="008F4A60"/>
    <w:rsid w:val="00901E64"/>
    <w:rsid w:val="00903C9E"/>
    <w:rsid w:val="00904981"/>
    <w:rsid w:val="009069D7"/>
    <w:rsid w:val="00906DC4"/>
    <w:rsid w:val="00910FA7"/>
    <w:rsid w:val="009112D6"/>
    <w:rsid w:val="0091312F"/>
    <w:rsid w:val="00916990"/>
    <w:rsid w:val="0092262B"/>
    <w:rsid w:val="009233B5"/>
    <w:rsid w:val="00924079"/>
    <w:rsid w:val="00927C26"/>
    <w:rsid w:val="009305A2"/>
    <w:rsid w:val="0093218D"/>
    <w:rsid w:val="00934424"/>
    <w:rsid w:val="00941399"/>
    <w:rsid w:val="00947B59"/>
    <w:rsid w:val="0095614B"/>
    <w:rsid w:val="009574F8"/>
    <w:rsid w:val="009647C6"/>
    <w:rsid w:val="00964FAA"/>
    <w:rsid w:val="00966422"/>
    <w:rsid w:val="00966D45"/>
    <w:rsid w:val="00967A3A"/>
    <w:rsid w:val="00973BDA"/>
    <w:rsid w:val="00980295"/>
    <w:rsid w:val="00982369"/>
    <w:rsid w:val="00982CCC"/>
    <w:rsid w:val="009859A6"/>
    <w:rsid w:val="00985D4B"/>
    <w:rsid w:val="0098717B"/>
    <w:rsid w:val="0099120C"/>
    <w:rsid w:val="00995550"/>
    <w:rsid w:val="00997424"/>
    <w:rsid w:val="009A1347"/>
    <w:rsid w:val="009A5041"/>
    <w:rsid w:val="009B0194"/>
    <w:rsid w:val="009B4E18"/>
    <w:rsid w:val="009B7244"/>
    <w:rsid w:val="009B7EB4"/>
    <w:rsid w:val="009C3DDC"/>
    <w:rsid w:val="009D0842"/>
    <w:rsid w:val="009D12AC"/>
    <w:rsid w:val="009D16E2"/>
    <w:rsid w:val="009D2875"/>
    <w:rsid w:val="009D3C5B"/>
    <w:rsid w:val="009D4DC5"/>
    <w:rsid w:val="009D67C8"/>
    <w:rsid w:val="009E52B5"/>
    <w:rsid w:val="009E5CEF"/>
    <w:rsid w:val="009E6BFF"/>
    <w:rsid w:val="009E71C4"/>
    <w:rsid w:val="009F0849"/>
    <w:rsid w:val="009F67C9"/>
    <w:rsid w:val="009F7E66"/>
    <w:rsid w:val="00A0123A"/>
    <w:rsid w:val="00A04125"/>
    <w:rsid w:val="00A3270E"/>
    <w:rsid w:val="00A343EF"/>
    <w:rsid w:val="00A369B8"/>
    <w:rsid w:val="00A402C4"/>
    <w:rsid w:val="00A41752"/>
    <w:rsid w:val="00A4251A"/>
    <w:rsid w:val="00A427F8"/>
    <w:rsid w:val="00A43CB1"/>
    <w:rsid w:val="00A5063D"/>
    <w:rsid w:val="00A50926"/>
    <w:rsid w:val="00A51CBB"/>
    <w:rsid w:val="00A527B1"/>
    <w:rsid w:val="00A618E9"/>
    <w:rsid w:val="00A6372F"/>
    <w:rsid w:val="00A72D16"/>
    <w:rsid w:val="00A7325F"/>
    <w:rsid w:val="00A73862"/>
    <w:rsid w:val="00A73C8D"/>
    <w:rsid w:val="00A753BF"/>
    <w:rsid w:val="00A828BC"/>
    <w:rsid w:val="00A843CB"/>
    <w:rsid w:val="00A90A5F"/>
    <w:rsid w:val="00A922D9"/>
    <w:rsid w:val="00A97856"/>
    <w:rsid w:val="00AA0145"/>
    <w:rsid w:val="00AA107A"/>
    <w:rsid w:val="00AA3D50"/>
    <w:rsid w:val="00AA6EDA"/>
    <w:rsid w:val="00AB122C"/>
    <w:rsid w:val="00AC1E28"/>
    <w:rsid w:val="00AC3CCE"/>
    <w:rsid w:val="00AC562C"/>
    <w:rsid w:val="00AC5A55"/>
    <w:rsid w:val="00AC7377"/>
    <w:rsid w:val="00AD2198"/>
    <w:rsid w:val="00AD42AA"/>
    <w:rsid w:val="00AE0B5D"/>
    <w:rsid w:val="00AE3DDE"/>
    <w:rsid w:val="00AE656C"/>
    <w:rsid w:val="00AF3D6E"/>
    <w:rsid w:val="00AF5473"/>
    <w:rsid w:val="00AF650F"/>
    <w:rsid w:val="00B02B65"/>
    <w:rsid w:val="00B06B33"/>
    <w:rsid w:val="00B07A90"/>
    <w:rsid w:val="00B11F46"/>
    <w:rsid w:val="00B12387"/>
    <w:rsid w:val="00B1473E"/>
    <w:rsid w:val="00B14D65"/>
    <w:rsid w:val="00B1593A"/>
    <w:rsid w:val="00B15C70"/>
    <w:rsid w:val="00B1700A"/>
    <w:rsid w:val="00B178A1"/>
    <w:rsid w:val="00B17F1F"/>
    <w:rsid w:val="00B202CA"/>
    <w:rsid w:val="00B23BE3"/>
    <w:rsid w:val="00B315C3"/>
    <w:rsid w:val="00B417FC"/>
    <w:rsid w:val="00B4266B"/>
    <w:rsid w:val="00B54F70"/>
    <w:rsid w:val="00B57DA9"/>
    <w:rsid w:val="00B60C1C"/>
    <w:rsid w:val="00B62419"/>
    <w:rsid w:val="00B62DDB"/>
    <w:rsid w:val="00B6721D"/>
    <w:rsid w:val="00B71BC0"/>
    <w:rsid w:val="00B73935"/>
    <w:rsid w:val="00B73E96"/>
    <w:rsid w:val="00B765C6"/>
    <w:rsid w:val="00B76AAA"/>
    <w:rsid w:val="00B802E7"/>
    <w:rsid w:val="00B81C78"/>
    <w:rsid w:val="00B81D1C"/>
    <w:rsid w:val="00B82C65"/>
    <w:rsid w:val="00B85829"/>
    <w:rsid w:val="00B91B61"/>
    <w:rsid w:val="00B9324B"/>
    <w:rsid w:val="00B94F54"/>
    <w:rsid w:val="00BA100D"/>
    <w:rsid w:val="00BA2D1B"/>
    <w:rsid w:val="00BB1DF4"/>
    <w:rsid w:val="00BB232B"/>
    <w:rsid w:val="00BB2822"/>
    <w:rsid w:val="00BB3491"/>
    <w:rsid w:val="00BB378A"/>
    <w:rsid w:val="00BB666F"/>
    <w:rsid w:val="00BB6B2A"/>
    <w:rsid w:val="00BB6F9A"/>
    <w:rsid w:val="00BC0A84"/>
    <w:rsid w:val="00BC18AE"/>
    <w:rsid w:val="00BC1D51"/>
    <w:rsid w:val="00BC1EB7"/>
    <w:rsid w:val="00BC2E84"/>
    <w:rsid w:val="00BC4429"/>
    <w:rsid w:val="00BD0282"/>
    <w:rsid w:val="00BD4CC7"/>
    <w:rsid w:val="00BD5A9B"/>
    <w:rsid w:val="00BD66EE"/>
    <w:rsid w:val="00BD71A4"/>
    <w:rsid w:val="00BD762E"/>
    <w:rsid w:val="00BE50D3"/>
    <w:rsid w:val="00BE5C5B"/>
    <w:rsid w:val="00BE5D55"/>
    <w:rsid w:val="00C01D77"/>
    <w:rsid w:val="00C025EC"/>
    <w:rsid w:val="00C027CC"/>
    <w:rsid w:val="00C14D6F"/>
    <w:rsid w:val="00C15D20"/>
    <w:rsid w:val="00C15EA4"/>
    <w:rsid w:val="00C20248"/>
    <w:rsid w:val="00C25136"/>
    <w:rsid w:val="00C35961"/>
    <w:rsid w:val="00C3664A"/>
    <w:rsid w:val="00C512B1"/>
    <w:rsid w:val="00C57492"/>
    <w:rsid w:val="00C60E28"/>
    <w:rsid w:val="00C61FA4"/>
    <w:rsid w:val="00C6219E"/>
    <w:rsid w:val="00C77017"/>
    <w:rsid w:val="00C80A3E"/>
    <w:rsid w:val="00C81DCF"/>
    <w:rsid w:val="00C85CA5"/>
    <w:rsid w:val="00C87395"/>
    <w:rsid w:val="00C91038"/>
    <w:rsid w:val="00C94965"/>
    <w:rsid w:val="00C95643"/>
    <w:rsid w:val="00CA09A3"/>
    <w:rsid w:val="00CA2B3C"/>
    <w:rsid w:val="00CA6445"/>
    <w:rsid w:val="00CA677D"/>
    <w:rsid w:val="00CA7972"/>
    <w:rsid w:val="00CB28A9"/>
    <w:rsid w:val="00CB3C7B"/>
    <w:rsid w:val="00CB6312"/>
    <w:rsid w:val="00CC3F86"/>
    <w:rsid w:val="00CC4A17"/>
    <w:rsid w:val="00CC66E5"/>
    <w:rsid w:val="00CD64E8"/>
    <w:rsid w:val="00CE0D76"/>
    <w:rsid w:val="00CF3AFA"/>
    <w:rsid w:val="00CF6711"/>
    <w:rsid w:val="00CF7186"/>
    <w:rsid w:val="00CF7D2A"/>
    <w:rsid w:val="00D005EF"/>
    <w:rsid w:val="00D00EB3"/>
    <w:rsid w:val="00D0534C"/>
    <w:rsid w:val="00D10181"/>
    <w:rsid w:val="00D162A5"/>
    <w:rsid w:val="00D16FCA"/>
    <w:rsid w:val="00D174F0"/>
    <w:rsid w:val="00D17B98"/>
    <w:rsid w:val="00D240CE"/>
    <w:rsid w:val="00D24FFB"/>
    <w:rsid w:val="00D26D7F"/>
    <w:rsid w:val="00D301CB"/>
    <w:rsid w:val="00D30527"/>
    <w:rsid w:val="00D34852"/>
    <w:rsid w:val="00D363CC"/>
    <w:rsid w:val="00D511F9"/>
    <w:rsid w:val="00D51BDF"/>
    <w:rsid w:val="00D5767F"/>
    <w:rsid w:val="00D578DD"/>
    <w:rsid w:val="00D57F37"/>
    <w:rsid w:val="00D61E61"/>
    <w:rsid w:val="00D637B2"/>
    <w:rsid w:val="00D655E4"/>
    <w:rsid w:val="00D659EF"/>
    <w:rsid w:val="00D66630"/>
    <w:rsid w:val="00D7311A"/>
    <w:rsid w:val="00D75BA0"/>
    <w:rsid w:val="00D75BD5"/>
    <w:rsid w:val="00D83319"/>
    <w:rsid w:val="00D83E6C"/>
    <w:rsid w:val="00D8458E"/>
    <w:rsid w:val="00D8798C"/>
    <w:rsid w:val="00D92929"/>
    <w:rsid w:val="00D93050"/>
    <w:rsid w:val="00D954DB"/>
    <w:rsid w:val="00D968D5"/>
    <w:rsid w:val="00D96E68"/>
    <w:rsid w:val="00DA0E14"/>
    <w:rsid w:val="00DB0F77"/>
    <w:rsid w:val="00DB1F05"/>
    <w:rsid w:val="00DB26DB"/>
    <w:rsid w:val="00DB33FF"/>
    <w:rsid w:val="00DB453D"/>
    <w:rsid w:val="00DB69D2"/>
    <w:rsid w:val="00DB6D2F"/>
    <w:rsid w:val="00DD19E2"/>
    <w:rsid w:val="00DD2768"/>
    <w:rsid w:val="00DD78A5"/>
    <w:rsid w:val="00DE001F"/>
    <w:rsid w:val="00DE0B57"/>
    <w:rsid w:val="00DE17A6"/>
    <w:rsid w:val="00DE4D57"/>
    <w:rsid w:val="00DE6876"/>
    <w:rsid w:val="00DF0EA7"/>
    <w:rsid w:val="00DF1C62"/>
    <w:rsid w:val="00DF1D66"/>
    <w:rsid w:val="00DF2287"/>
    <w:rsid w:val="00DF2B71"/>
    <w:rsid w:val="00DF33D7"/>
    <w:rsid w:val="00DF3C56"/>
    <w:rsid w:val="00DF3F8E"/>
    <w:rsid w:val="00DF5399"/>
    <w:rsid w:val="00E00406"/>
    <w:rsid w:val="00E01A59"/>
    <w:rsid w:val="00E03597"/>
    <w:rsid w:val="00E12490"/>
    <w:rsid w:val="00E15D93"/>
    <w:rsid w:val="00E23384"/>
    <w:rsid w:val="00E27C2D"/>
    <w:rsid w:val="00E31971"/>
    <w:rsid w:val="00E37486"/>
    <w:rsid w:val="00E3754E"/>
    <w:rsid w:val="00E42504"/>
    <w:rsid w:val="00E4547C"/>
    <w:rsid w:val="00E45A3B"/>
    <w:rsid w:val="00E51C8E"/>
    <w:rsid w:val="00E51FDF"/>
    <w:rsid w:val="00E55824"/>
    <w:rsid w:val="00E5585B"/>
    <w:rsid w:val="00E56C00"/>
    <w:rsid w:val="00E6163F"/>
    <w:rsid w:val="00E61BC8"/>
    <w:rsid w:val="00E67298"/>
    <w:rsid w:val="00E678FD"/>
    <w:rsid w:val="00E735BA"/>
    <w:rsid w:val="00E758BD"/>
    <w:rsid w:val="00E802B2"/>
    <w:rsid w:val="00E805EC"/>
    <w:rsid w:val="00E80B34"/>
    <w:rsid w:val="00E81D84"/>
    <w:rsid w:val="00E8202C"/>
    <w:rsid w:val="00E85CFE"/>
    <w:rsid w:val="00E86A70"/>
    <w:rsid w:val="00E873B3"/>
    <w:rsid w:val="00E87D19"/>
    <w:rsid w:val="00E90D83"/>
    <w:rsid w:val="00E90D8F"/>
    <w:rsid w:val="00E94AA4"/>
    <w:rsid w:val="00EA467D"/>
    <w:rsid w:val="00EA4FE1"/>
    <w:rsid w:val="00EA7951"/>
    <w:rsid w:val="00EB1380"/>
    <w:rsid w:val="00EB6C62"/>
    <w:rsid w:val="00EB73A4"/>
    <w:rsid w:val="00EC0B6A"/>
    <w:rsid w:val="00EC32B7"/>
    <w:rsid w:val="00EC397A"/>
    <w:rsid w:val="00EC6AC3"/>
    <w:rsid w:val="00EC7E89"/>
    <w:rsid w:val="00ED0BEC"/>
    <w:rsid w:val="00ED1DED"/>
    <w:rsid w:val="00ED52F1"/>
    <w:rsid w:val="00EE628F"/>
    <w:rsid w:val="00EE790C"/>
    <w:rsid w:val="00EF218D"/>
    <w:rsid w:val="00EF21AB"/>
    <w:rsid w:val="00EF263C"/>
    <w:rsid w:val="00EF3E58"/>
    <w:rsid w:val="00F00966"/>
    <w:rsid w:val="00F02066"/>
    <w:rsid w:val="00F03556"/>
    <w:rsid w:val="00F05430"/>
    <w:rsid w:val="00F20AB4"/>
    <w:rsid w:val="00F228DB"/>
    <w:rsid w:val="00F22E52"/>
    <w:rsid w:val="00F2308A"/>
    <w:rsid w:val="00F239E2"/>
    <w:rsid w:val="00F241FF"/>
    <w:rsid w:val="00F27A13"/>
    <w:rsid w:val="00F27F53"/>
    <w:rsid w:val="00F37A0C"/>
    <w:rsid w:val="00F43C29"/>
    <w:rsid w:val="00F46144"/>
    <w:rsid w:val="00F534A6"/>
    <w:rsid w:val="00F5359C"/>
    <w:rsid w:val="00F54DAC"/>
    <w:rsid w:val="00F553E9"/>
    <w:rsid w:val="00F56B3C"/>
    <w:rsid w:val="00F56F5B"/>
    <w:rsid w:val="00F67BBB"/>
    <w:rsid w:val="00F70FB8"/>
    <w:rsid w:val="00F72DFB"/>
    <w:rsid w:val="00F73369"/>
    <w:rsid w:val="00F73E3F"/>
    <w:rsid w:val="00F74ABD"/>
    <w:rsid w:val="00F833E6"/>
    <w:rsid w:val="00F836DA"/>
    <w:rsid w:val="00F946AC"/>
    <w:rsid w:val="00F95BCC"/>
    <w:rsid w:val="00F96174"/>
    <w:rsid w:val="00F976BA"/>
    <w:rsid w:val="00F978AE"/>
    <w:rsid w:val="00FA02B9"/>
    <w:rsid w:val="00FA0D2A"/>
    <w:rsid w:val="00FA0EA5"/>
    <w:rsid w:val="00FA41A5"/>
    <w:rsid w:val="00FB273D"/>
    <w:rsid w:val="00FB339F"/>
    <w:rsid w:val="00FB7CC0"/>
    <w:rsid w:val="00FC2C91"/>
    <w:rsid w:val="00FC617E"/>
    <w:rsid w:val="00FC75F7"/>
    <w:rsid w:val="00FD1CEA"/>
    <w:rsid w:val="00FD1FCF"/>
    <w:rsid w:val="00FD2033"/>
    <w:rsid w:val="00FD2DD9"/>
    <w:rsid w:val="00FD4929"/>
    <w:rsid w:val="00FD6729"/>
    <w:rsid w:val="00FE13AB"/>
    <w:rsid w:val="00FE18C2"/>
    <w:rsid w:val="00FE1EAF"/>
    <w:rsid w:val="00FE3BA3"/>
    <w:rsid w:val="00FE66AC"/>
    <w:rsid w:val="00FE6D71"/>
    <w:rsid w:val="00FF4FD0"/>
    <w:rsid w:val="00FF71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FB5E1"/>
  <w15:docId w15:val="{70C694C4-1074-4D30-B2F5-AA5C7355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Franklin Gothic Book" w:hAnsi="Franklin Gothic Book"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4AF6"/>
    <w:pPr>
      <w:spacing w:line="276" w:lineRule="auto"/>
      <w:jc w:val="both"/>
    </w:pPr>
    <w:rPr>
      <w:sz w:val="22"/>
      <w:szCs w:val="22"/>
      <w:lang w:eastAsia="en-US"/>
    </w:rPr>
  </w:style>
  <w:style w:type="paragraph" w:styleId="Nagwek1">
    <w:name w:val="heading 1"/>
    <w:basedOn w:val="Normalny"/>
    <w:next w:val="Normalny"/>
    <w:link w:val="Nagwek1Znak"/>
    <w:uiPriority w:val="9"/>
    <w:qFormat/>
    <w:rsid w:val="00614E2B"/>
    <w:pPr>
      <w:keepNext/>
      <w:numPr>
        <w:numId w:val="1"/>
      </w:numPr>
      <w:shd w:val="clear" w:color="auto" w:fill="595959"/>
      <w:spacing w:before="120" w:after="120"/>
      <w:outlineLvl w:val="0"/>
    </w:pPr>
    <w:rPr>
      <w:rFonts w:eastAsia="Times New Roman"/>
      <w:b/>
      <w:color w:val="FFFFFF"/>
      <w:sz w:val="26"/>
      <w:szCs w:val="26"/>
    </w:rPr>
  </w:style>
  <w:style w:type="paragraph" w:styleId="Nagwek2">
    <w:name w:val="heading 2"/>
    <w:aliases w:val="teskt punkty"/>
    <w:basedOn w:val="Normalny"/>
    <w:next w:val="Normalny"/>
    <w:link w:val="Nagwek2Znak"/>
    <w:uiPriority w:val="9"/>
    <w:unhideWhenUsed/>
    <w:qFormat/>
    <w:rsid w:val="00882744"/>
    <w:pPr>
      <w:numPr>
        <w:ilvl w:val="1"/>
        <w:numId w:val="1"/>
      </w:numPr>
      <w:shd w:val="clear" w:color="auto" w:fill="D9D9D9"/>
      <w:spacing w:before="240" w:after="240"/>
      <w:ind w:hanging="425"/>
      <w:contextualSpacing/>
      <w:outlineLvl w:val="1"/>
    </w:pPr>
    <w:rPr>
      <w:rFonts w:eastAsia="Times New Roman"/>
      <w:b/>
      <w:sz w:val="24"/>
      <w:szCs w:val="26"/>
    </w:rPr>
  </w:style>
  <w:style w:type="paragraph" w:styleId="Nagwek3">
    <w:name w:val="heading 3"/>
    <w:basedOn w:val="Normalny"/>
    <w:next w:val="Normalny"/>
    <w:link w:val="Nagwek3Znak"/>
    <w:uiPriority w:val="9"/>
    <w:unhideWhenUsed/>
    <w:qFormat/>
    <w:rsid w:val="008F4A60"/>
    <w:pPr>
      <w:keepLines/>
      <w:numPr>
        <w:ilvl w:val="2"/>
        <w:numId w:val="1"/>
      </w:numPr>
      <w:spacing w:before="40" w:after="40"/>
      <w:ind w:left="850" w:hanging="425"/>
      <w:contextualSpacing/>
      <w:outlineLvl w:val="2"/>
    </w:pPr>
    <w:rPr>
      <w:rFonts w:eastAsia="Times New Roman"/>
    </w:rPr>
  </w:style>
  <w:style w:type="paragraph" w:styleId="Nagwek4">
    <w:name w:val="heading 4"/>
    <w:basedOn w:val="Normalny"/>
    <w:next w:val="Normalny"/>
    <w:link w:val="Nagwek4Znak"/>
    <w:uiPriority w:val="9"/>
    <w:unhideWhenUsed/>
    <w:qFormat/>
    <w:rsid w:val="00D75BD5"/>
    <w:pPr>
      <w:numPr>
        <w:ilvl w:val="3"/>
        <w:numId w:val="1"/>
      </w:numPr>
      <w:spacing w:before="40" w:after="40"/>
      <w:contextualSpacing/>
      <w:outlineLvl w:val="3"/>
    </w:pPr>
    <w:rPr>
      <w:rFonts w:cs="Franklin Gothic Book"/>
    </w:rPr>
  </w:style>
  <w:style w:type="paragraph" w:styleId="Nagwek5">
    <w:name w:val="heading 5"/>
    <w:basedOn w:val="Normalny"/>
    <w:next w:val="Normalny"/>
    <w:link w:val="Nagwek5Znak"/>
    <w:uiPriority w:val="9"/>
    <w:unhideWhenUsed/>
    <w:qFormat/>
    <w:rsid w:val="00AF5473"/>
    <w:pPr>
      <w:numPr>
        <w:ilvl w:val="4"/>
        <w:numId w:val="1"/>
      </w:numPr>
      <w:spacing w:after="40"/>
      <w:contextualSpacing/>
      <w:outlineLvl w:val="4"/>
    </w:pPr>
    <w:rPr>
      <w:rFonts w:eastAsia="Times New Roman"/>
    </w:rPr>
  </w:style>
  <w:style w:type="paragraph" w:styleId="Nagwek7">
    <w:name w:val="heading 7"/>
    <w:basedOn w:val="Normalny"/>
    <w:next w:val="Normalny"/>
    <w:link w:val="Nagwek7Znak"/>
    <w:uiPriority w:val="9"/>
    <w:semiHidden/>
    <w:unhideWhenUsed/>
    <w:qFormat/>
    <w:rsid w:val="004D2E36"/>
    <w:pPr>
      <w:keepNext/>
      <w:keepLines/>
      <w:spacing w:before="40"/>
      <w:outlineLvl w:val="6"/>
    </w:pPr>
    <w:rPr>
      <w:rFonts w:eastAsia="Times New Roman"/>
      <w:i/>
      <w:iCs/>
      <w:color w:val="1A495C"/>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A0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
    <w:rsid w:val="00614E2B"/>
    <w:rPr>
      <w:rFonts w:eastAsia="Times New Roman"/>
      <w:b/>
      <w:color w:val="FFFFFF"/>
      <w:sz w:val="26"/>
      <w:szCs w:val="26"/>
      <w:shd w:val="clear" w:color="auto" w:fill="595959"/>
      <w:lang w:eastAsia="en-US"/>
    </w:rPr>
  </w:style>
  <w:style w:type="character" w:customStyle="1" w:styleId="Nagwek2Znak">
    <w:name w:val="Nagłówek 2 Znak"/>
    <w:aliases w:val="teskt punkty Znak"/>
    <w:link w:val="Nagwek2"/>
    <w:uiPriority w:val="9"/>
    <w:rsid w:val="00882744"/>
    <w:rPr>
      <w:rFonts w:eastAsia="Times New Roman"/>
      <w:b/>
      <w:sz w:val="24"/>
      <w:szCs w:val="26"/>
      <w:shd w:val="clear" w:color="auto" w:fill="D9D9D9"/>
      <w:lang w:eastAsia="en-US"/>
    </w:rPr>
  </w:style>
  <w:style w:type="character" w:customStyle="1" w:styleId="Nagwek3Znak">
    <w:name w:val="Nagłówek 3 Znak"/>
    <w:link w:val="Nagwek3"/>
    <w:uiPriority w:val="9"/>
    <w:rsid w:val="008F4A60"/>
    <w:rPr>
      <w:rFonts w:eastAsia="Times New Roman"/>
      <w:sz w:val="22"/>
      <w:szCs w:val="22"/>
      <w:lang w:eastAsia="en-US"/>
    </w:rPr>
  </w:style>
  <w:style w:type="paragraph" w:styleId="Tekstprzypisudolnego">
    <w:name w:val="footnote text"/>
    <w:basedOn w:val="Normalny"/>
    <w:link w:val="TekstprzypisudolnegoZnak"/>
    <w:uiPriority w:val="99"/>
    <w:unhideWhenUsed/>
    <w:rsid w:val="00614E2B"/>
    <w:pPr>
      <w:spacing w:line="240" w:lineRule="auto"/>
      <w:ind w:left="198" w:hanging="198"/>
      <w:jc w:val="left"/>
    </w:pPr>
    <w:rPr>
      <w:rFonts w:cs="Franklin Gothic Book"/>
      <w:sz w:val="18"/>
      <w:szCs w:val="20"/>
    </w:rPr>
  </w:style>
  <w:style w:type="character" w:customStyle="1" w:styleId="Nagwek4Znak">
    <w:name w:val="Nagłówek 4 Znak"/>
    <w:link w:val="Nagwek4"/>
    <w:uiPriority w:val="9"/>
    <w:rsid w:val="00D75BD5"/>
    <w:rPr>
      <w:rFonts w:cs="Franklin Gothic Book"/>
      <w:sz w:val="22"/>
      <w:szCs w:val="22"/>
      <w:lang w:eastAsia="en-US"/>
    </w:rPr>
  </w:style>
  <w:style w:type="character" w:customStyle="1" w:styleId="TekstprzypisudolnegoZnak">
    <w:name w:val="Tekst przypisu dolnego Znak"/>
    <w:link w:val="Tekstprzypisudolnego"/>
    <w:uiPriority w:val="99"/>
    <w:rsid w:val="00614E2B"/>
    <w:rPr>
      <w:rFonts w:cs="Franklin Gothic Book"/>
      <w:sz w:val="18"/>
      <w:szCs w:val="20"/>
    </w:rPr>
  </w:style>
  <w:style w:type="character" w:styleId="Odwoanieprzypisudolnego">
    <w:name w:val="footnote reference"/>
    <w:uiPriority w:val="99"/>
    <w:unhideWhenUsed/>
    <w:rsid w:val="00EB6C62"/>
    <w:rPr>
      <w:vertAlign w:val="superscript"/>
    </w:rPr>
  </w:style>
  <w:style w:type="character" w:customStyle="1" w:styleId="Nagwek5Znak">
    <w:name w:val="Nagłówek 5 Znak"/>
    <w:link w:val="Nagwek5"/>
    <w:uiPriority w:val="9"/>
    <w:rsid w:val="00AF5473"/>
    <w:rPr>
      <w:rFonts w:eastAsia="Times New Roman"/>
      <w:sz w:val="22"/>
      <w:szCs w:val="22"/>
      <w:lang w:eastAsia="en-US"/>
    </w:rPr>
  </w:style>
  <w:style w:type="paragraph" w:styleId="Akapitzlist">
    <w:name w:val="List Paragraph"/>
    <w:aliases w:val="tekst,maz_wyliczenie,opis dzialania,K-P_odwolanie,A_wyliczenie,Akapit z listą5"/>
    <w:basedOn w:val="Normalny"/>
    <w:link w:val="AkapitzlistZnak"/>
    <w:qFormat/>
    <w:rsid w:val="00620CC7"/>
    <w:pPr>
      <w:numPr>
        <w:ilvl w:val="5"/>
        <w:numId w:val="1"/>
      </w:numPr>
      <w:spacing w:before="40" w:after="40"/>
      <w:contextualSpacing/>
    </w:pPr>
  </w:style>
  <w:style w:type="paragraph" w:customStyle="1" w:styleId="Akapitcofbezlisty">
    <w:name w:val="Akapit cof. bez listy"/>
    <w:basedOn w:val="Normalny"/>
    <w:link w:val="AkapitcofbezlistyZnak"/>
    <w:qFormat/>
    <w:rsid w:val="003356FC"/>
    <w:pPr>
      <w:ind w:left="1701"/>
    </w:pPr>
    <w:rPr>
      <w:rFonts w:cs="Franklin Gothic Book"/>
    </w:rPr>
  </w:style>
  <w:style w:type="table" w:customStyle="1" w:styleId="Zwykatabela21">
    <w:name w:val="Zwykła tabela 21"/>
    <w:basedOn w:val="Standardowy"/>
    <w:uiPriority w:val="42"/>
    <w:rsid w:val="0028127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kapitcofbezlistyZnak">
    <w:name w:val="Akapit cof. bez listy Znak"/>
    <w:link w:val="Akapitcofbezlisty"/>
    <w:rsid w:val="003356FC"/>
    <w:rPr>
      <w:rFonts w:ascii="Franklin Gothic Book" w:hAnsi="Franklin Gothic Book" w:cs="Franklin Gothic Book"/>
    </w:rPr>
  </w:style>
  <w:style w:type="paragraph" w:customStyle="1" w:styleId="TYTU">
    <w:name w:val="TYTUŁ"/>
    <w:basedOn w:val="Normalny"/>
    <w:link w:val="TYTUZnak"/>
    <w:qFormat/>
    <w:rsid w:val="005A23DB"/>
    <w:pPr>
      <w:pBdr>
        <w:top w:val="single" w:sz="4" w:space="10" w:color="3494BA"/>
        <w:bottom w:val="single" w:sz="4" w:space="10" w:color="3494BA"/>
      </w:pBdr>
      <w:ind w:firstLine="567"/>
      <w:jc w:val="left"/>
    </w:pPr>
    <w:rPr>
      <w:rFonts w:ascii="Franklin Gothic Medium Cond" w:hAnsi="Franklin Gothic Medium Cond"/>
      <w:iCs/>
      <w:color w:val="3494BA"/>
      <w:spacing w:val="20"/>
      <w:position w:val="-6"/>
      <w:sz w:val="36"/>
      <w:szCs w:val="36"/>
    </w:rPr>
  </w:style>
  <w:style w:type="character" w:customStyle="1" w:styleId="TYTUZnak">
    <w:name w:val="TYTUŁ Znak"/>
    <w:link w:val="TYTU"/>
    <w:rsid w:val="005A23DB"/>
    <w:rPr>
      <w:rFonts w:ascii="Franklin Gothic Medium Cond" w:hAnsi="Franklin Gothic Medium Cond"/>
      <w:iCs/>
      <w:color w:val="3494BA"/>
      <w:spacing w:val="20"/>
      <w:position w:val="-6"/>
      <w:sz w:val="36"/>
      <w:szCs w:val="36"/>
    </w:rPr>
  </w:style>
  <w:style w:type="paragraph" w:customStyle="1" w:styleId="wyrznienie">
    <w:name w:val="wyróznienie"/>
    <w:basedOn w:val="Akapitcofbezlisty"/>
    <w:link w:val="wyrznienieZnak"/>
    <w:qFormat/>
    <w:rsid w:val="00614E2B"/>
    <w:pPr>
      <w:shd w:val="clear" w:color="auto" w:fill="A9D5E7"/>
      <w:ind w:left="1276"/>
      <w:jc w:val="left"/>
    </w:pPr>
    <w:rPr>
      <w:color w:val="1A495D"/>
    </w:rPr>
  </w:style>
  <w:style w:type="paragraph" w:customStyle="1" w:styleId="v2Nagwek5">
    <w:name w:val="v2 Nagłówek 5"/>
    <w:link w:val="v2Nagwek5Znak"/>
    <w:qFormat/>
    <w:rsid w:val="00580C40"/>
    <w:pPr>
      <w:numPr>
        <w:numId w:val="2"/>
      </w:numPr>
      <w:spacing w:after="40" w:line="276" w:lineRule="auto"/>
      <w:contextualSpacing/>
      <w:jc w:val="both"/>
      <w:outlineLvl w:val="4"/>
    </w:pPr>
    <w:rPr>
      <w:rFonts w:eastAsia="Times New Roman"/>
      <w:sz w:val="22"/>
      <w:szCs w:val="22"/>
      <w:lang w:eastAsia="en-US"/>
    </w:rPr>
  </w:style>
  <w:style w:type="character" w:customStyle="1" w:styleId="wyrznienieZnak">
    <w:name w:val="wyróznienie Znak"/>
    <w:link w:val="wyrznienie"/>
    <w:rsid w:val="00614E2B"/>
    <w:rPr>
      <w:rFonts w:ascii="Franklin Gothic Book" w:hAnsi="Franklin Gothic Book" w:cs="Franklin Gothic Book"/>
      <w:color w:val="1A495D"/>
      <w:shd w:val="clear" w:color="auto" w:fill="A9D5E7"/>
    </w:rPr>
  </w:style>
  <w:style w:type="paragraph" w:styleId="Tekstprzypisukocowego">
    <w:name w:val="endnote text"/>
    <w:basedOn w:val="Normalny"/>
    <w:link w:val="TekstprzypisukocowegoZnak"/>
    <w:uiPriority w:val="99"/>
    <w:semiHidden/>
    <w:unhideWhenUsed/>
    <w:rsid w:val="00180E95"/>
    <w:pPr>
      <w:spacing w:line="240" w:lineRule="auto"/>
    </w:pPr>
    <w:rPr>
      <w:sz w:val="20"/>
      <w:szCs w:val="20"/>
    </w:rPr>
  </w:style>
  <w:style w:type="character" w:customStyle="1" w:styleId="v2Nagwek5Znak">
    <w:name w:val="v2 Nagłówek 5 Znak"/>
    <w:link w:val="v2Nagwek5"/>
    <w:rsid w:val="00580C40"/>
    <w:rPr>
      <w:rFonts w:eastAsia="Times New Roman"/>
      <w:sz w:val="22"/>
      <w:szCs w:val="22"/>
      <w:lang w:eastAsia="en-US"/>
    </w:rPr>
  </w:style>
  <w:style w:type="character" w:customStyle="1" w:styleId="TekstprzypisukocowegoZnak">
    <w:name w:val="Tekst przypisu końcowego Znak"/>
    <w:link w:val="Tekstprzypisukocowego"/>
    <w:uiPriority w:val="99"/>
    <w:semiHidden/>
    <w:rsid w:val="00180E95"/>
    <w:rPr>
      <w:rFonts w:ascii="Franklin Gothic Book" w:hAnsi="Franklin Gothic Book"/>
      <w:sz w:val="20"/>
      <w:szCs w:val="20"/>
    </w:rPr>
  </w:style>
  <w:style w:type="character" w:styleId="Odwoanieprzypisukocowego">
    <w:name w:val="endnote reference"/>
    <w:uiPriority w:val="99"/>
    <w:semiHidden/>
    <w:unhideWhenUsed/>
    <w:rsid w:val="00180E95"/>
    <w:rPr>
      <w:vertAlign w:val="superscript"/>
    </w:rPr>
  </w:style>
  <w:style w:type="table" w:customStyle="1" w:styleId="Siatkatabelijasna1">
    <w:name w:val="Siatka tabeli — jasna1"/>
    <w:basedOn w:val="Standardowy"/>
    <w:uiPriority w:val="40"/>
    <w:rsid w:val="00391F2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nieokrelasi">
    <w:name w:val="nie określa się"/>
    <w:basedOn w:val="Akapitzlist"/>
    <w:link w:val="nieokrelasiZnak"/>
    <w:qFormat/>
    <w:rsid w:val="00DB0F77"/>
  </w:style>
  <w:style w:type="paragraph" w:customStyle="1" w:styleId="akapitzkropk">
    <w:name w:val="akapit z kropką"/>
    <w:basedOn w:val="Akapitzlist"/>
    <w:link w:val="akapitzkropkZnak"/>
    <w:qFormat/>
    <w:rsid w:val="00E45A3B"/>
    <w:pPr>
      <w:numPr>
        <w:ilvl w:val="0"/>
        <w:numId w:val="3"/>
      </w:numPr>
    </w:pPr>
  </w:style>
  <w:style w:type="character" w:customStyle="1" w:styleId="AkapitzlistZnak">
    <w:name w:val="Akapit z listą Znak"/>
    <w:aliases w:val="tekst Znak,maz_wyliczenie Znak,opis dzialania Znak,K-P_odwolanie Znak,A_wyliczenie Znak,Akapit z listą5 Znak"/>
    <w:link w:val="Akapitzlist"/>
    <w:rsid w:val="001167D2"/>
    <w:rPr>
      <w:sz w:val="22"/>
      <w:szCs w:val="22"/>
      <w:lang w:eastAsia="en-US"/>
    </w:rPr>
  </w:style>
  <w:style w:type="character" w:customStyle="1" w:styleId="nieokrelasiZnak">
    <w:name w:val="nie określa się Znak"/>
    <w:link w:val="nieokrelasi"/>
    <w:rsid w:val="00DB0F77"/>
    <w:rPr>
      <w:sz w:val="22"/>
      <w:szCs w:val="22"/>
      <w:lang w:eastAsia="en-US"/>
    </w:rPr>
  </w:style>
  <w:style w:type="character" w:customStyle="1" w:styleId="akapitzkropkZnak">
    <w:name w:val="akapit z kropką Znak"/>
    <w:link w:val="akapitzkropk"/>
    <w:rsid w:val="00E45A3B"/>
    <w:rPr>
      <w:sz w:val="22"/>
      <w:szCs w:val="22"/>
      <w:lang w:eastAsia="en-US"/>
    </w:rPr>
  </w:style>
  <w:style w:type="paragraph" w:customStyle="1" w:styleId="nagwkitabelibiae">
    <w:name w:val="nagłówki tabeli białe"/>
    <w:basedOn w:val="Normalny"/>
    <w:rsid w:val="00803095"/>
    <w:pPr>
      <w:jc w:val="center"/>
    </w:pPr>
    <w:rPr>
      <w:rFonts w:eastAsia="Times New Roman"/>
      <w:color w:val="FFFFFF"/>
      <w:sz w:val="18"/>
      <w:szCs w:val="20"/>
    </w:rPr>
  </w:style>
  <w:style w:type="paragraph" w:customStyle="1" w:styleId="nagwkitabeliniebieskie">
    <w:name w:val="nagłówki tabeli niebieskie"/>
    <w:basedOn w:val="Normalny"/>
    <w:rsid w:val="00803095"/>
    <w:pPr>
      <w:jc w:val="center"/>
    </w:pPr>
    <w:rPr>
      <w:rFonts w:eastAsia="Times New Roman"/>
      <w:color w:val="3494BA"/>
      <w:sz w:val="18"/>
      <w:szCs w:val="20"/>
    </w:rPr>
  </w:style>
  <w:style w:type="paragraph" w:customStyle="1" w:styleId="tekstytabelidolewej">
    <w:name w:val="teksty tabeli do lewej"/>
    <w:basedOn w:val="Normalny"/>
    <w:rsid w:val="00803095"/>
    <w:pPr>
      <w:jc w:val="left"/>
    </w:pPr>
    <w:rPr>
      <w:rFonts w:eastAsia="Times New Roman"/>
      <w:sz w:val="18"/>
      <w:szCs w:val="20"/>
    </w:rPr>
  </w:style>
  <w:style w:type="paragraph" w:customStyle="1" w:styleId="tekstytabelidorodka">
    <w:name w:val="teksty tabeli do środka"/>
    <w:basedOn w:val="Normalny"/>
    <w:rsid w:val="00803095"/>
    <w:pPr>
      <w:jc w:val="center"/>
    </w:pPr>
    <w:rPr>
      <w:rFonts w:eastAsia="Times New Roman"/>
      <w:sz w:val="18"/>
      <w:szCs w:val="20"/>
    </w:rPr>
  </w:style>
  <w:style w:type="paragraph" w:styleId="Nagwek">
    <w:name w:val="header"/>
    <w:basedOn w:val="Normalny"/>
    <w:link w:val="NagwekZnak"/>
    <w:uiPriority w:val="99"/>
    <w:unhideWhenUsed/>
    <w:rsid w:val="00202B22"/>
    <w:pPr>
      <w:tabs>
        <w:tab w:val="center" w:pos="4536"/>
        <w:tab w:val="right" w:pos="9072"/>
      </w:tabs>
      <w:spacing w:line="240" w:lineRule="auto"/>
    </w:pPr>
  </w:style>
  <w:style w:type="character" w:customStyle="1" w:styleId="NagwekZnak">
    <w:name w:val="Nagłówek Znak"/>
    <w:link w:val="Nagwek"/>
    <w:uiPriority w:val="99"/>
    <w:rsid w:val="00202B22"/>
    <w:rPr>
      <w:rFonts w:ascii="Franklin Gothic Book" w:hAnsi="Franklin Gothic Book"/>
    </w:rPr>
  </w:style>
  <w:style w:type="paragraph" w:styleId="Stopka">
    <w:name w:val="footer"/>
    <w:basedOn w:val="Normalny"/>
    <w:link w:val="StopkaZnak"/>
    <w:uiPriority w:val="99"/>
    <w:unhideWhenUsed/>
    <w:rsid w:val="00202B22"/>
    <w:pPr>
      <w:tabs>
        <w:tab w:val="center" w:pos="4536"/>
        <w:tab w:val="right" w:pos="9072"/>
      </w:tabs>
      <w:spacing w:line="240" w:lineRule="auto"/>
    </w:pPr>
  </w:style>
  <w:style w:type="character" w:customStyle="1" w:styleId="StopkaZnak">
    <w:name w:val="Stopka Znak"/>
    <w:link w:val="Stopka"/>
    <w:uiPriority w:val="99"/>
    <w:rsid w:val="00202B22"/>
    <w:rPr>
      <w:rFonts w:ascii="Franklin Gothic Book" w:hAnsi="Franklin Gothic Book"/>
    </w:rPr>
  </w:style>
  <w:style w:type="character" w:customStyle="1" w:styleId="Nagwek7Znak">
    <w:name w:val="Nagłówek 7 Znak"/>
    <w:link w:val="Nagwek7"/>
    <w:uiPriority w:val="9"/>
    <w:semiHidden/>
    <w:rsid w:val="004D2E36"/>
    <w:rPr>
      <w:rFonts w:ascii="Franklin Gothic Book" w:eastAsia="Times New Roman" w:hAnsi="Franklin Gothic Book" w:cs="Times New Roman"/>
      <w:i/>
      <w:iCs/>
      <w:color w:val="1A495C"/>
    </w:rPr>
  </w:style>
  <w:style w:type="paragraph" w:customStyle="1" w:styleId="AkapitcofWIEKSZY">
    <w:name w:val="Akapit cof. WIEKSZY"/>
    <w:link w:val="AkapitcofWIEKSZYZnak"/>
    <w:qFormat/>
    <w:rsid w:val="002417EE"/>
    <w:pPr>
      <w:spacing w:line="276" w:lineRule="auto"/>
      <w:ind w:left="851"/>
      <w:jc w:val="both"/>
    </w:pPr>
    <w:rPr>
      <w:rFonts w:eastAsia="Times New Roman"/>
      <w:sz w:val="22"/>
      <w:szCs w:val="22"/>
      <w:lang w:eastAsia="en-US"/>
    </w:rPr>
  </w:style>
  <w:style w:type="character" w:customStyle="1" w:styleId="AkapitcofWIEKSZYZnak">
    <w:name w:val="Akapit cof. WIEKSZY Znak"/>
    <w:link w:val="AkapitcofWIEKSZY"/>
    <w:rsid w:val="002417EE"/>
    <w:rPr>
      <w:rFonts w:ascii="Franklin Gothic Book" w:eastAsia="Times New Roman" w:hAnsi="Franklin Gothic Book" w:cs="Times New Roman"/>
    </w:rPr>
  </w:style>
  <w:style w:type="paragraph" w:customStyle="1" w:styleId="Akapitcof3">
    <w:name w:val="Akapit cof 3"/>
    <w:aliases w:val="75"/>
    <w:basedOn w:val="Normalny"/>
    <w:next w:val="Normalny"/>
    <w:link w:val="Akapitcof3Znak"/>
    <w:qFormat/>
    <w:rsid w:val="003C1DCB"/>
    <w:pPr>
      <w:ind w:left="2126"/>
    </w:pPr>
  </w:style>
  <w:style w:type="character" w:customStyle="1" w:styleId="Akapitcof3Znak">
    <w:name w:val="Akapit cof 3 Znak"/>
    <w:aliases w:val="75 Znak"/>
    <w:link w:val="Akapitcof3"/>
    <w:rsid w:val="003C1DCB"/>
    <w:rPr>
      <w:rFonts w:ascii="Franklin Gothic Book" w:hAnsi="Franklin Gothic Book"/>
    </w:rPr>
  </w:style>
  <w:style w:type="paragraph" w:customStyle="1" w:styleId="Akapitcof2">
    <w:name w:val="Akapit cof 2"/>
    <w:aliases w:val="25"/>
    <w:basedOn w:val="Normalny"/>
    <w:next w:val="Normalny"/>
    <w:link w:val="Akapitcof2Znak"/>
    <w:qFormat/>
    <w:rsid w:val="0026108D"/>
    <w:pPr>
      <w:ind w:left="1276"/>
    </w:pPr>
  </w:style>
  <w:style w:type="character" w:customStyle="1" w:styleId="Akapitcof2Znak">
    <w:name w:val="Akapit cof 2 Znak"/>
    <w:aliases w:val="25 Znak"/>
    <w:link w:val="Akapitcof2"/>
    <w:rsid w:val="0026108D"/>
    <w:rPr>
      <w:rFonts w:ascii="Franklin Gothic Book" w:hAnsi="Franklin Gothic Book"/>
    </w:rPr>
  </w:style>
  <w:style w:type="character" w:customStyle="1" w:styleId="Nierozpoznanawzmianka1">
    <w:name w:val="Nierozpoznana wzmianka1"/>
    <w:uiPriority w:val="99"/>
    <w:semiHidden/>
    <w:unhideWhenUsed/>
    <w:rsid w:val="0095614B"/>
    <w:rPr>
      <w:color w:val="605E5C"/>
      <w:shd w:val="clear" w:color="auto" w:fill="E1DFDD"/>
    </w:rPr>
  </w:style>
  <w:style w:type="character" w:styleId="Odwoaniedokomentarza">
    <w:name w:val="annotation reference"/>
    <w:uiPriority w:val="99"/>
    <w:semiHidden/>
    <w:unhideWhenUsed/>
    <w:rsid w:val="00FA0EA5"/>
    <w:rPr>
      <w:sz w:val="16"/>
      <w:szCs w:val="16"/>
    </w:rPr>
  </w:style>
  <w:style w:type="paragraph" w:styleId="Tekstkomentarza">
    <w:name w:val="annotation text"/>
    <w:basedOn w:val="Normalny"/>
    <w:link w:val="TekstkomentarzaZnak"/>
    <w:uiPriority w:val="99"/>
    <w:semiHidden/>
    <w:unhideWhenUsed/>
    <w:rsid w:val="00FA0EA5"/>
    <w:rPr>
      <w:sz w:val="20"/>
      <w:szCs w:val="20"/>
    </w:rPr>
  </w:style>
  <w:style w:type="character" w:customStyle="1" w:styleId="TekstkomentarzaZnak">
    <w:name w:val="Tekst komentarza Znak"/>
    <w:link w:val="Tekstkomentarza"/>
    <w:uiPriority w:val="99"/>
    <w:semiHidden/>
    <w:rsid w:val="00FA0EA5"/>
    <w:rPr>
      <w:lang w:eastAsia="en-US"/>
    </w:rPr>
  </w:style>
  <w:style w:type="paragraph" w:styleId="Tekstdymka">
    <w:name w:val="Balloon Text"/>
    <w:basedOn w:val="Normalny"/>
    <w:link w:val="TekstdymkaZnak"/>
    <w:uiPriority w:val="99"/>
    <w:semiHidden/>
    <w:unhideWhenUsed/>
    <w:rsid w:val="00FA0EA5"/>
    <w:pPr>
      <w:spacing w:line="240" w:lineRule="auto"/>
    </w:pPr>
    <w:rPr>
      <w:rFonts w:ascii="Tahoma" w:hAnsi="Tahoma" w:cs="Tahoma"/>
      <w:sz w:val="16"/>
      <w:szCs w:val="16"/>
    </w:rPr>
  </w:style>
  <w:style w:type="character" w:customStyle="1" w:styleId="TekstdymkaZnak">
    <w:name w:val="Tekst dymka Znak"/>
    <w:link w:val="Tekstdymka"/>
    <w:uiPriority w:val="99"/>
    <w:semiHidden/>
    <w:rsid w:val="00FA0EA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690052">
      <w:bodyDiv w:val="1"/>
      <w:marLeft w:val="0"/>
      <w:marRight w:val="0"/>
      <w:marTop w:val="0"/>
      <w:marBottom w:val="0"/>
      <w:divBdr>
        <w:top w:val="none" w:sz="0" w:space="0" w:color="auto"/>
        <w:left w:val="none" w:sz="0" w:space="0" w:color="auto"/>
        <w:bottom w:val="none" w:sz="0" w:space="0" w:color="auto"/>
        <w:right w:val="none" w:sz="0" w:space="0" w:color="auto"/>
      </w:divBdr>
    </w:div>
    <w:div w:id="120089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23F5B-F557-4911-AEA9-BF2133F8A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7502</Words>
  <Characters>45015</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Prejs</dc:creator>
  <cp:keywords/>
  <dc:description/>
  <cp:lastModifiedBy>Miłosz Sura</cp:lastModifiedBy>
  <cp:revision>3</cp:revision>
  <cp:lastPrinted>2022-05-20T06:52:00Z</cp:lastPrinted>
  <dcterms:created xsi:type="dcterms:W3CDTF">2022-05-30T12:18:00Z</dcterms:created>
  <dcterms:modified xsi:type="dcterms:W3CDTF">2022-06-27T16:27:00Z</dcterms:modified>
</cp:coreProperties>
</file>